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line="480" w:lineRule="atLeast"/>
        <w:jc w:val="left"/>
        <w:rPr>
          <w:rFonts w:ascii="仿宋" w:hAnsi="仿宋" w:eastAsia="仿宋" w:cs="宋体"/>
          <w:sz w:val="32"/>
          <w:szCs w:val="32"/>
        </w:rPr>
      </w:pPr>
      <w:r>
        <w:rPr>
          <w:rFonts w:hint="eastAsia" w:ascii="仿宋" w:hAnsi="仿宋" w:eastAsia="仿宋" w:cs="宋体"/>
          <w:sz w:val="32"/>
          <w:szCs w:val="32"/>
        </w:rPr>
        <w:t>附件1</w:t>
      </w:r>
    </w:p>
    <w:p>
      <w:pPr>
        <w:snapToGrid w:val="0"/>
        <w:spacing w:line="560" w:lineRule="exact"/>
        <w:jc w:val="center"/>
        <w:rPr>
          <w:rFonts w:hint="eastAsia" w:ascii="宋体" w:hAnsi="宋体" w:eastAsia="宋体" w:cs="宋体"/>
          <w:b/>
          <w:sz w:val="36"/>
          <w:szCs w:val="36"/>
          <w:lang w:eastAsia="zh-CN"/>
        </w:rPr>
      </w:pPr>
      <w:r>
        <w:rPr>
          <w:rFonts w:hint="eastAsia" w:ascii="宋体" w:hAnsi="宋体" w:cs="宋体"/>
          <w:b/>
          <w:sz w:val="36"/>
          <w:szCs w:val="36"/>
        </w:rPr>
        <w:t>中国纺织工程学会</w:t>
      </w:r>
    </w:p>
    <w:p>
      <w:pPr>
        <w:snapToGrid w:val="0"/>
        <w:spacing w:line="560" w:lineRule="exact"/>
        <w:jc w:val="center"/>
        <w:rPr>
          <w:rFonts w:ascii="宋体" w:hAnsi="宋体" w:cs="宋体"/>
          <w:b/>
          <w:sz w:val="36"/>
          <w:szCs w:val="36"/>
        </w:rPr>
      </w:pPr>
      <w:r>
        <w:rPr>
          <w:rFonts w:hint="eastAsia" w:ascii="宋体" w:hAnsi="宋体" w:cs="宋体"/>
          <w:b/>
          <w:sz w:val="36"/>
          <w:szCs w:val="36"/>
        </w:rPr>
        <w:t>青年人才托举工程项目管理办法（修订）</w:t>
      </w:r>
    </w:p>
    <w:p>
      <w:pPr>
        <w:shd w:val="clear" w:color="auto" w:fill="FFFFFF"/>
        <w:adjustRightInd/>
        <w:spacing w:before="120" w:beforeLines="50" w:after="120" w:afterLines="50"/>
        <w:jc w:val="center"/>
        <w:rPr>
          <w:rFonts w:ascii="华文中宋" w:hAnsi="华文中宋" w:eastAsia="华文中宋" w:cs="宋体"/>
          <w:b/>
          <w:bCs/>
          <w:color w:val="000000"/>
          <w:sz w:val="32"/>
          <w:szCs w:val="32"/>
        </w:rPr>
      </w:pPr>
      <w:r>
        <w:rPr>
          <w:rFonts w:hint="eastAsia" w:ascii="华文中宋" w:hAnsi="华文中宋" w:eastAsia="华文中宋" w:cs="宋体"/>
          <w:b/>
          <w:bCs/>
          <w:color w:val="000000"/>
          <w:sz w:val="32"/>
          <w:szCs w:val="32"/>
        </w:rPr>
        <w:t>第一章  总  则</w:t>
      </w:r>
    </w:p>
    <w:p>
      <w:pPr>
        <w:shd w:val="clear" w:color="auto" w:fill="FFFFFF"/>
        <w:adjustRightInd/>
        <w:spacing w:line="560" w:lineRule="exact"/>
        <w:ind w:firstLine="643" w:firstLineChars="200"/>
        <w:rPr>
          <w:rFonts w:ascii="仿宋" w:hAnsi="仿宋" w:eastAsia="仿宋" w:cs="宋体"/>
          <w:color w:val="000000"/>
          <w:sz w:val="32"/>
          <w:szCs w:val="32"/>
        </w:rPr>
      </w:pPr>
      <w:r>
        <w:rPr>
          <w:rFonts w:hint="eastAsia" w:ascii="仿宋" w:hAnsi="仿宋" w:eastAsia="仿宋" w:cs="宋体"/>
          <w:b/>
          <w:color w:val="000000"/>
          <w:sz w:val="32"/>
          <w:szCs w:val="32"/>
        </w:rPr>
        <w:t>第一条</w:t>
      </w:r>
      <w:r>
        <w:rPr>
          <w:rFonts w:hint="eastAsia" w:ascii="仿宋" w:hAnsi="仿宋" w:eastAsia="仿宋" w:cs="宋体"/>
          <w:color w:val="000000"/>
          <w:sz w:val="32"/>
          <w:szCs w:val="32"/>
        </w:rPr>
        <w:t xml:space="preserve"> 为探索创</w:t>
      </w:r>
      <w:bookmarkStart w:id="0" w:name="_GoBack"/>
      <w:bookmarkEnd w:id="0"/>
      <w:r>
        <w:rPr>
          <w:rFonts w:hint="eastAsia" w:ascii="仿宋" w:hAnsi="仿宋" w:eastAsia="仿宋" w:cs="宋体"/>
          <w:color w:val="000000"/>
          <w:sz w:val="32"/>
          <w:szCs w:val="32"/>
        </w:rPr>
        <w:t>新纺织青年科技人才的选拔机制、培养模式和评价标准，鼓励32岁以下青年科技工作者开展原创性研究，支持他们在创造力黄金期脱颖而出，在纺织领域树立起一批立足于世界前沿的青年科技人才，中国纺织工程学会结合中国科协青年人才托举工程项目设立青年人才托举工程项目（以下简称本项目）。</w:t>
      </w:r>
    </w:p>
    <w:p>
      <w:pPr>
        <w:shd w:val="clear" w:color="auto" w:fill="FFFFFF"/>
        <w:adjustRightInd/>
        <w:spacing w:line="560" w:lineRule="exact"/>
        <w:ind w:firstLine="643" w:firstLineChars="200"/>
        <w:rPr>
          <w:rFonts w:ascii="仿宋" w:hAnsi="仿宋" w:eastAsia="仿宋" w:cs="宋体"/>
          <w:color w:val="000000"/>
          <w:sz w:val="32"/>
          <w:szCs w:val="32"/>
        </w:rPr>
      </w:pPr>
      <w:r>
        <w:rPr>
          <w:rFonts w:hint="eastAsia" w:ascii="仿宋" w:hAnsi="仿宋" w:eastAsia="仿宋" w:cs="宋体"/>
          <w:b/>
          <w:color w:val="000000"/>
          <w:sz w:val="32"/>
          <w:szCs w:val="32"/>
        </w:rPr>
        <w:t xml:space="preserve">第二条 </w:t>
      </w:r>
      <w:r>
        <w:rPr>
          <w:rFonts w:hint="eastAsia" w:ascii="仿宋" w:hAnsi="仿宋" w:eastAsia="仿宋" w:cs="宋体"/>
          <w:color w:val="000000"/>
          <w:sz w:val="32"/>
          <w:szCs w:val="32"/>
        </w:rPr>
        <w:t>为规范和做好本项目的管理及实施工作，参照《中国科协青年人才托举工程管理办法》《中国科协青年人才托举工程实施细则》制定本办法。</w:t>
      </w:r>
    </w:p>
    <w:p>
      <w:pPr>
        <w:shd w:val="clear" w:color="auto" w:fill="FFFFFF"/>
        <w:adjustRightInd/>
        <w:spacing w:line="560" w:lineRule="exact"/>
        <w:ind w:firstLine="643" w:firstLineChars="200"/>
        <w:rPr>
          <w:rFonts w:ascii="仿宋" w:hAnsi="仿宋" w:eastAsia="仿宋"/>
          <w:sz w:val="32"/>
          <w:szCs w:val="32"/>
        </w:rPr>
      </w:pPr>
      <w:r>
        <w:rPr>
          <w:rFonts w:hint="eastAsia" w:ascii="仿宋" w:hAnsi="仿宋" w:eastAsia="仿宋" w:cs="宋体"/>
          <w:b/>
          <w:color w:val="000000"/>
          <w:sz w:val="32"/>
          <w:szCs w:val="32"/>
        </w:rPr>
        <w:t>第三条</w:t>
      </w:r>
      <w:r>
        <w:rPr>
          <w:rFonts w:hint="eastAsia" w:ascii="仿宋" w:hAnsi="仿宋" w:eastAsia="仿宋" w:cs="宋体"/>
          <w:color w:val="000000"/>
          <w:sz w:val="32"/>
          <w:szCs w:val="32"/>
        </w:rPr>
        <w:t xml:space="preserve"> 本项目是由中国科协监管和支持，中国纺织工程学会组织实施的青年科技人才培养计划项目。</w:t>
      </w:r>
      <w:r>
        <w:rPr>
          <w:rFonts w:hint="eastAsia" w:ascii="仿宋" w:hAnsi="仿宋" w:eastAsia="仿宋"/>
          <w:sz w:val="32"/>
          <w:szCs w:val="32"/>
        </w:rPr>
        <w:t>依据中国科协的管理办法，本项目分为中国科协经费资助的A类项目和我会自筹经费资助的B类项目。</w:t>
      </w:r>
    </w:p>
    <w:p>
      <w:pPr>
        <w:widowControl w:val="0"/>
        <w:overflowPunct/>
        <w:adjustRightInd/>
        <w:spacing w:line="560" w:lineRule="exact"/>
        <w:ind w:firstLine="640" w:firstLineChars="200"/>
        <w:textAlignment w:val="auto"/>
        <w:rPr>
          <w:rFonts w:ascii="仿宋" w:hAnsi="仿宋" w:eastAsia="仿宋" w:cs="宋体"/>
          <w:color w:val="000000"/>
          <w:sz w:val="32"/>
          <w:szCs w:val="32"/>
        </w:rPr>
      </w:pPr>
      <w:r>
        <w:rPr>
          <w:rFonts w:hint="eastAsia" w:ascii="仿宋" w:hAnsi="仿宋" w:eastAsia="仿宋" w:cs="宋体"/>
          <w:color w:val="000000"/>
          <w:sz w:val="32"/>
          <w:szCs w:val="32"/>
        </w:rPr>
        <w:t>我会积极参与中国科协项目申报与答辩，但是否能立项及立项后的A类和B类项目托举名额由中国科协决定。每个入选被托举人由中国科协颁发证书并在中国科协青托平台统一管理，将被连续扶持三年，每年经费10万元。A、B二类项目的不同之处仅为经费来源不同：A类项目经费由中国科协支持；B类项目经费由我会从高校、企业等筹措。</w:t>
      </w:r>
    </w:p>
    <w:p>
      <w:pPr>
        <w:shd w:val="clear" w:color="auto" w:fill="FFFFFF"/>
        <w:adjustRightInd/>
        <w:spacing w:line="560" w:lineRule="exact"/>
        <w:ind w:firstLine="643" w:firstLineChars="200"/>
        <w:rPr>
          <w:rFonts w:ascii="仿宋" w:hAnsi="仿宋" w:eastAsia="仿宋" w:cs="宋体"/>
          <w:color w:val="000000"/>
          <w:sz w:val="32"/>
          <w:szCs w:val="32"/>
        </w:rPr>
      </w:pPr>
      <w:r>
        <w:rPr>
          <w:rFonts w:hint="eastAsia" w:ascii="仿宋" w:hAnsi="仿宋" w:eastAsia="仿宋" w:cs="宋体"/>
          <w:b/>
          <w:color w:val="000000"/>
          <w:sz w:val="32"/>
          <w:szCs w:val="32"/>
        </w:rPr>
        <w:t xml:space="preserve">第四条 </w:t>
      </w:r>
      <w:r>
        <w:rPr>
          <w:rFonts w:hint="eastAsia" w:ascii="仿宋" w:hAnsi="仿宋" w:eastAsia="仿宋" w:cs="宋体"/>
          <w:color w:val="000000"/>
          <w:sz w:val="32"/>
          <w:szCs w:val="32"/>
        </w:rPr>
        <w:t xml:space="preserve"> 本项目的组织实施工作坚持公开、公平、公正，坚持同行评议，坚持科学规范，不受任何组织或者个人的干涉。学会学术工作委员会负责项目的监督工作。</w:t>
      </w:r>
    </w:p>
    <w:p>
      <w:pPr>
        <w:shd w:val="clear" w:color="auto" w:fill="FFFFFF"/>
        <w:adjustRightInd/>
        <w:spacing w:before="120" w:beforeLines="50" w:after="120" w:afterLines="50" w:line="560" w:lineRule="exact"/>
        <w:jc w:val="center"/>
        <w:rPr>
          <w:rFonts w:ascii="华文中宋" w:hAnsi="华文中宋" w:eastAsia="华文中宋" w:cs="宋体"/>
          <w:b/>
          <w:bCs/>
          <w:color w:val="000000"/>
          <w:sz w:val="32"/>
          <w:szCs w:val="32"/>
        </w:rPr>
      </w:pPr>
      <w:r>
        <w:rPr>
          <w:rFonts w:hint="eastAsia" w:ascii="华文中宋" w:hAnsi="华文中宋" w:eastAsia="华文中宋" w:cs="宋体"/>
          <w:b/>
          <w:bCs/>
          <w:color w:val="000000"/>
          <w:sz w:val="32"/>
          <w:szCs w:val="32"/>
        </w:rPr>
        <w:t>第二章  项目工作机构</w:t>
      </w:r>
    </w:p>
    <w:p>
      <w:pPr>
        <w:shd w:val="clear" w:color="auto" w:fill="FFFFFF"/>
        <w:adjustRightInd/>
        <w:spacing w:line="560" w:lineRule="exact"/>
        <w:ind w:firstLine="643" w:firstLineChars="200"/>
        <w:rPr>
          <w:rFonts w:ascii="仿宋" w:hAnsi="仿宋" w:eastAsia="仿宋" w:cs="宋体"/>
          <w:sz w:val="32"/>
          <w:szCs w:val="32"/>
        </w:rPr>
      </w:pPr>
      <w:r>
        <w:rPr>
          <w:rFonts w:hint="eastAsia" w:ascii="仿宋" w:hAnsi="仿宋" w:eastAsia="仿宋" w:cs="宋体"/>
          <w:b/>
          <w:sz w:val="32"/>
          <w:szCs w:val="32"/>
        </w:rPr>
        <w:t>第五条</w:t>
      </w:r>
      <w:r>
        <w:rPr>
          <w:rFonts w:hint="eastAsia" w:ascii="仿宋" w:hAnsi="仿宋" w:eastAsia="仿宋" w:cs="宋体"/>
          <w:sz w:val="32"/>
          <w:szCs w:val="32"/>
        </w:rPr>
        <w:t xml:space="preserve">  成立不少于5人的遴选工作领导小组（简称工作小组），组长由学会领导担任。工作小组办公室设在学会学术处，承担项目的组织及具体实施工作。</w:t>
      </w:r>
    </w:p>
    <w:p>
      <w:pPr>
        <w:shd w:val="clear" w:color="auto" w:fill="FFFFFF"/>
        <w:adjustRightInd/>
        <w:spacing w:line="560" w:lineRule="exact"/>
        <w:ind w:firstLine="643" w:firstLineChars="200"/>
        <w:rPr>
          <w:rFonts w:ascii="仿宋" w:hAnsi="仿宋" w:eastAsia="仿宋" w:cs="宋体"/>
          <w:sz w:val="32"/>
          <w:szCs w:val="32"/>
        </w:rPr>
      </w:pPr>
      <w:r>
        <w:rPr>
          <w:rFonts w:hint="eastAsia" w:ascii="仿宋" w:hAnsi="仿宋" w:eastAsia="仿宋" w:cs="宋体"/>
          <w:b/>
          <w:sz w:val="32"/>
          <w:szCs w:val="32"/>
        </w:rPr>
        <w:t>第六条</w:t>
      </w:r>
      <w:r>
        <w:rPr>
          <w:rFonts w:hint="eastAsia" w:ascii="仿宋" w:hAnsi="仿宋" w:eastAsia="仿宋" w:cs="宋体"/>
          <w:sz w:val="32"/>
          <w:szCs w:val="32"/>
        </w:rPr>
        <w:t xml:space="preserve">  成立同行专家评议工作组（简称专家组）。依托本会的专家人才库，针对年度项目情况组建同行专家评议工作组，承担项目候选人的函评、答辩与终评工作。</w:t>
      </w:r>
    </w:p>
    <w:p>
      <w:pPr>
        <w:shd w:val="clear" w:color="auto" w:fill="FFFFFF"/>
        <w:adjustRightInd/>
        <w:spacing w:line="560" w:lineRule="exact"/>
        <w:ind w:firstLine="643" w:firstLineChars="200"/>
        <w:rPr>
          <w:rFonts w:ascii="仿宋" w:hAnsi="仿宋" w:eastAsia="仿宋" w:cs="宋体"/>
          <w:sz w:val="32"/>
          <w:szCs w:val="32"/>
        </w:rPr>
      </w:pPr>
      <w:r>
        <w:rPr>
          <w:rFonts w:hint="eastAsia" w:ascii="仿宋" w:hAnsi="仿宋" w:eastAsia="仿宋" w:cs="宋体"/>
          <w:b/>
          <w:sz w:val="32"/>
          <w:szCs w:val="32"/>
        </w:rPr>
        <w:t>第七条</w:t>
      </w:r>
      <w:r>
        <w:rPr>
          <w:rFonts w:hint="eastAsia" w:ascii="仿宋" w:hAnsi="仿宋" w:eastAsia="仿宋" w:cs="宋体"/>
          <w:sz w:val="32"/>
          <w:szCs w:val="32"/>
        </w:rPr>
        <w:t xml:space="preserve">  针对托举对象的研究方向，组建由本会学术带头人、技术带头人和纺织领域院士、知名专家组成的专家指导团队，承担托举对象的研究指导工作。</w:t>
      </w:r>
    </w:p>
    <w:p>
      <w:pPr>
        <w:shd w:val="clear" w:color="auto" w:fill="FFFFFF"/>
        <w:adjustRightInd/>
        <w:spacing w:before="120" w:beforeLines="50" w:after="120" w:afterLines="50" w:line="560" w:lineRule="exact"/>
        <w:jc w:val="center"/>
        <w:rPr>
          <w:rFonts w:ascii="华文中宋" w:hAnsi="华文中宋" w:eastAsia="华文中宋" w:cs="宋体"/>
          <w:b/>
          <w:bCs/>
          <w:color w:val="000000"/>
          <w:sz w:val="32"/>
          <w:szCs w:val="32"/>
        </w:rPr>
      </w:pPr>
      <w:r>
        <w:rPr>
          <w:rFonts w:hint="eastAsia" w:ascii="华文中宋" w:hAnsi="华文中宋" w:eastAsia="华文中宋" w:cs="宋体"/>
          <w:b/>
          <w:bCs/>
          <w:color w:val="000000"/>
          <w:sz w:val="32"/>
          <w:szCs w:val="32"/>
        </w:rPr>
        <w:t>第三章  项目候选人的条件及推荐渠道</w:t>
      </w:r>
    </w:p>
    <w:p>
      <w:pPr>
        <w:shd w:val="clear" w:color="auto" w:fill="FFFFFF"/>
        <w:adjustRightInd/>
        <w:spacing w:line="560" w:lineRule="exact"/>
        <w:ind w:firstLine="643" w:firstLineChars="200"/>
        <w:rPr>
          <w:rFonts w:ascii="仿宋" w:hAnsi="仿宋" w:eastAsia="仿宋"/>
          <w:sz w:val="32"/>
          <w:szCs w:val="32"/>
        </w:rPr>
      </w:pPr>
      <w:r>
        <w:rPr>
          <w:rFonts w:hint="eastAsia" w:ascii="仿宋" w:hAnsi="仿宋" w:eastAsia="仿宋" w:cs="宋体"/>
          <w:b/>
          <w:color w:val="000000"/>
          <w:sz w:val="32"/>
          <w:szCs w:val="32"/>
        </w:rPr>
        <w:t>第八条</w:t>
      </w:r>
      <w:r>
        <w:rPr>
          <w:rFonts w:hint="eastAsia" w:ascii="仿宋" w:hAnsi="仿宋" w:eastAsia="仿宋" w:cs="宋体"/>
          <w:color w:val="000000"/>
          <w:sz w:val="32"/>
          <w:szCs w:val="32"/>
        </w:rPr>
        <w:t xml:space="preserve">  </w:t>
      </w:r>
      <w:r>
        <w:rPr>
          <w:rFonts w:hint="eastAsia" w:ascii="仿宋" w:hAnsi="仿宋" w:eastAsia="仿宋"/>
          <w:sz w:val="32"/>
          <w:szCs w:val="32"/>
        </w:rPr>
        <w:t xml:space="preserve">候选人的基本申报条件如下： </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 xml:space="preserve">1. 拥护中国共产党领导，热爱社会主义祖国，有强烈的事业心，有良好的职业道德和求实、创新、协作、奉献精神，恪守科研诚信。 </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w:t>
      </w:r>
      <w:r>
        <w:rPr>
          <w:rFonts w:ascii="仿宋" w:hAnsi="仿宋" w:eastAsia="仿宋" w:cs="宋体"/>
          <w:color w:val="000000"/>
          <w:sz w:val="32"/>
          <w:szCs w:val="32"/>
        </w:rPr>
        <w:t xml:space="preserve"> </w:t>
      </w:r>
      <w:r>
        <w:rPr>
          <w:rFonts w:hint="eastAsia" w:ascii="仿宋" w:hAnsi="仿宋" w:eastAsia="仿宋"/>
          <w:sz w:val="32"/>
          <w:szCs w:val="32"/>
        </w:rPr>
        <w:t>工程与技术科学类、自然科学类</w:t>
      </w:r>
      <w:r>
        <w:rPr>
          <w:rFonts w:hint="eastAsia" w:ascii="仿宋_GB2312" w:hAnsi="仿宋" w:eastAsia="仿宋_GB2312" w:cs="仿宋_GB2312"/>
          <w:color w:val="000000"/>
          <w:sz w:val="32"/>
          <w:szCs w:val="32"/>
        </w:rPr>
        <w:t>的基层一线科技工作者；</w:t>
      </w:r>
      <w:r>
        <w:rPr>
          <w:rFonts w:hint="eastAsia" w:ascii="仿宋" w:hAnsi="仿宋" w:eastAsia="仿宋" w:cs="宋体"/>
          <w:color w:val="000000"/>
          <w:sz w:val="32"/>
          <w:szCs w:val="32"/>
        </w:rPr>
        <w:t>中国纺织工程学会会员。</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3．按申报年6月30日实足年龄计算，在32岁以下的中国籍青年科技工作者。</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4．具有创新精神和独立开展科研工作的能力；取得硕士学位从事专业技术工作2年以上，或取得博士学位者。在纺织领域取得一定的科研成果，有重要发明或发现者优先考虑。</w:t>
      </w:r>
    </w:p>
    <w:p>
      <w:pPr>
        <w:shd w:val="clear" w:color="auto" w:fill="FFFFFF"/>
        <w:adjustRightInd/>
        <w:spacing w:line="560" w:lineRule="exact"/>
        <w:ind w:firstLine="643" w:firstLineChars="200"/>
        <w:rPr>
          <w:rFonts w:ascii="仿宋" w:hAnsi="仿宋" w:eastAsia="仿宋"/>
          <w:sz w:val="32"/>
          <w:szCs w:val="32"/>
        </w:rPr>
      </w:pPr>
      <w:r>
        <w:rPr>
          <w:rFonts w:hint="eastAsia" w:ascii="仿宋" w:hAnsi="仿宋" w:eastAsia="仿宋" w:cs="宋体"/>
          <w:b/>
          <w:color w:val="000000"/>
          <w:sz w:val="32"/>
          <w:szCs w:val="32"/>
        </w:rPr>
        <w:t>第九条</w:t>
      </w:r>
      <w:r>
        <w:rPr>
          <w:rFonts w:hint="eastAsia" w:ascii="仿宋" w:hAnsi="仿宋" w:eastAsia="仿宋" w:cs="宋体"/>
          <w:color w:val="000000"/>
          <w:sz w:val="32"/>
          <w:szCs w:val="32"/>
        </w:rPr>
        <w:t xml:space="preserve">  </w:t>
      </w:r>
      <w:r>
        <w:rPr>
          <w:rFonts w:hint="eastAsia" w:ascii="仿宋" w:hAnsi="仿宋" w:eastAsia="仿宋"/>
          <w:sz w:val="32"/>
          <w:szCs w:val="32"/>
        </w:rPr>
        <w:t>候选人的推荐渠道。候选人可由本会所属各</w:t>
      </w:r>
      <w:r>
        <w:rPr>
          <w:rFonts w:hint="eastAsia" w:ascii="仿宋" w:hAnsi="仿宋" w:eastAsia="仿宋"/>
          <w:sz w:val="32"/>
          <w:szCs w:val="32"/>
          <w:lang w:val="en-US" w:eastAsia="zh-CN"/>
        </w:rPr>
        <w:t>分支机构</w:t>
      </w:r>
      <w:r>
        <w:rPr>
          <w:rFonts w:hint="eastAsia" w:ascii="仿宋" w:hAnsi="仿宋" w:eastAsia="仿宋"/>
          <w:sz w:val="32"/>
          <w:szCs w:val="32"/>
        </w:rPr>
        <w:t>、团体会员单位及省级纺织工程学会推荐。</w:t>
      </w:r>
    </w:p>
    <w:p>
      <w:pPr>
        <w:shd w:val="clear" w:color="auto" w:fill="FFFFFF"/>
        <w:adjustRightInd/>
        <w:spacing w:before="120" w:beforeLines="50" w:after="120" w:afterLines="50" w:line="560" w:lineRule="exact"/>
        <w:jc w:val="center"/>
        <w:rPr>
          <w:rFonts w:ascii="华文中宋" w:hAnsi="华文中宋" w:eastAsia="华文中宋" w:cs="宋体"/>
          <w:b/>
          <w:bCs/>
          <w:color w:val="000000"/>
          <w:sz w:val="32"/>
          <w:szCs w:val="32"/>
        </w:rPr>
      </w:pPr>
      <w:r>
        <w:rPr>
          <w:rFonts w:hint="eastAsia" w:ascii="华文中宋" w:hAnsi="华文中宋" w:eastAsia="华文中宋" w:cs="宋体"/>
          <w:b/>
          <w:bCs/>
          <w:color w:val="000000"/>
          <w:sz w:val="32"/>
          <w:szCs w:val="32"/>
        </w:rPr>
        <w:t>第四章  项目管理与实施</w:t>
      </w:r>
    </w:p>
    <w:p>
      <w:pPr>
        <w:shd w:val="clear" w:color="auto" w:fill="FFFFFF"/>
        <w:adjustRightInd/>
        <w:spacing w:line="560" w:lineRule="exact"/>
        <w:ind w:firstLine="643" w:firstLineChars="200"/>
        <w:rPr>
          <w:rFonts w:ascii="仿宋" w:hAnsi="仿宋" w:eastAsia="仿宋" w:cs="宋体"/>
          <w:color w:val="000000"/>
          <w:sz w:val="32"/>
          <w:szCs w:val="32"/>
        </w:rPr>
      </w:pPr>
      <w:r>
        <w:rPr>
          <w:rFonts w:hint="eastAsia" w:ascii="仿宋" w:hAnsi="仿宋" w:eastAsia="仿宋" w:cs="宋体"/>
          <w:b/>
          <w:color w:val="000000"/>
          <w:sz w:val="32"/>
          <w:szCs w:val="32"/>
        </w:rPr>
        <w:t xml:space="preserve">第十条  </w:t>
      </w:r>
      <w:r>
        <w:rPr>
          <w:rFonts w:hint="eastAsia" w:ascii="仿宋" w:hAnsi="仿宋" w:eastAsia="仿宋" w:cs="宋体"/>
          <w:color w:val="000000"/>
          <w:sz w:val="32"/>
          <w:szCs w:val="32"/>
        </w:rPr>
        <w:t>候选人选拔流程。本会选拔由推荐申报、审核、函评与公示、答辩与终评4个阶段组成。</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1.推荐申报。填写《</w:t>
      </w:r>
      <w:r>
        <w:rPr>
          <w:rFonts w:hint="eastAsia" w:ascii="仿宋" w:hAnsi="仿宋" w:eastAsia="仿宋"/>
          <w:sz w:val="32"/>
          <w:szCs w:val="32"/>
        </w:rPr>
        <w:t>“青年人才托举工程”候选人申报</w:t>
      </w:r>
      <w:r>
        <w:rPr>
          <w:rFonts w:ascii="仿宋" w:hAnsi="仿宋" w:eastAsia="仿宋"/>
          <w:sz w:val="32"/>
          <w:szCs w:val="32"/>
        </w:rPr>
        <w:t>书</w:t>
      </w:r>
      <w:r>
        <w:rPr>
          <w:rFonts w:hint="eastAsia" w:ascii="仿宋" w:hAnsi="仿宋" w:eastAsia="仿宋" w:cs="宋体"/>
          <w:color w:val="000000"/>
          <w:sz w:val="32"/>
          <w:szCs w:val="32"/>
        </w:rPr>
        <w:t>》，由单位推荐盖章，报送本会。申报人及推荐单位或联名推荐专家须对申报资料真实性负责。</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w:t>
      </w:r>
      <w:r>
        <w:rPr>
          <w:rFonts w:hint="eastAsia"/>
          <w:kern w:val="2"/>
          <w:sz w:val="21"/>
          <w:szCs w:val="24"/>
        </w:rPr>
        <w:t xml:space="preserve"> </w:t>
      </w:r>
      <w:r>
        <w:rPr>
          <w:rFonts w:hint="eastAsia" w:ascii="仿宋" w:hAnsi="仿宋" w:eastAsia="仿宋" w:cs="宋体"/>
          <w:color w:val="000000"/>
          <w:sz w:val="32"/>
          <w:szCs w:val="32"/>
        </w:rPr>
        <w:t>坚持同行专家遴选。本项目依托同行专家遴选被托举人。每位被托举人至少经3位同行专家评议并同意推荐，其中至少2位同行专家与被托举人具有相同研究领域并有1名专家承担指导、托举责任。</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ascii="仿宋" w:hAnsi="仿宋" w:eastAsia="仿宋" w:cs="宋体"/>
          <w:color w:val="000000"/>
          <w:sz w:val="32"/>
          <w:szCs w:val="32"/>
        </w:rPr>
        <w:t>.</w:t>
      </w:r>
      <w:r>
        <w:rPr>
          <w:rFonts w:hint="eastAsia" w:ascii="仿宋" w:hAnsi="仿宋" w:eastAsia="仿宋" w:cs="宋体"/>
          <w:color w:val="000000"/>
          <w:sz w:val="32"/>
          <w:szCs w:val="32"/>
        </w:rPr>
        <w:t>审核。由工作小组完成候选人的资格和材料审核工作。</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w:t>
      </w:r>
      <w:r>
        <w:rPr>
          <w:rFonts w:ascii="仿宋" w:hAnsi="仿宋" w:eastAsia="仿宋" w:cs="宋体"/>
          <w:color w:val="000000"/>
          <w:sz w:val="32"/>
          <w:szCs w:val="32"/>
        </w:rPr>
        <w:t>.</w:t>
      </w:r>
      <w:r>
        <w:rPr>
          <w:rFonts w:hint="eastAsia" w:ascii="仿宋" w:hAnsi="仿宋" w:eastAsia="仿宋" w:cs="宋体"/>
          <w:color w:val="000000"/>
          <w:sz w:val="32"/>
          <w:szCs w:val="32"/>
        </w:rPr>
        <w:t>函评与公示：专家组对申请人综合能力进行评议，遴选出参加答辩的候选人，并在本会官网公示候选人申报资料。</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w:t>
      </w:r>
      <w:r>
        <w:rPr>
          <w:rFonts w:ascii="仿宋" w:hAnsi="仿宋" w:eastAsia="仿宋" w:cs="宋体"/>
          <w:color w:val="000000"/>
          <w:sz w:val="32"/>
          <w:szCs w:val="32"/>
        </w:rPr>
        <w:t>.</w:t>
      </w:r>
      <w:r>
        <w:rPr>
          <w:rFonts w:hint="eastAsia" w:ascii="仿宋" w:hAnsi="仿宋" w:eastAsia="仿宋" w:cs="宋体"/>
          <w:color w:val="000000"/>
          <w:sz w:val="32"/>
          <w:szCs w:val="32"/>
        </w:rPr>
        <w:t>答辩与终评。工作小组组织候选人参加答辩与专家评议会，按照当年立项的A类和B类项目名额，选拔出托举对象候选人。</w:t>
      </w:r>
    </w:p>
    <w:p>
      <w:pPr>
        <w:shd w:val="clear" w:color="auto" w:fill="FFFFFF"/>
        <w:adjustRightInd/>
        <w:spacing w:line="560" w:lineRule="exact"/>
        <w:ind w:firstLine="643" w:firstLineChars="200"/>
        <w:rPr>
          <w:rFonts w:ascii="仿宋" w:hAnsi="仿宋" w:eastAsia="仿宋" w:cs="宋体"/>
          <w:color w:val="000000"/>
          <w:sz w:val="32"/>
          <w:szCs w:val="32"/>
        </w:rPr>
      </w:pPr>
      <w:r>
        <w:rPr>
          <w:rFonts w:hint="eastAsia" w:ascii="仿宋" w:hAnsi="仿宋" w:eastAsia="仿宋" w:cs="宋体"/>
          <w:b/>
          <w:color w:val="000000"/>
          <w:sz w:val="32"/>
          <w:szCs w:val="32"/>
        </w:rPr>
        <w:t xml:space="preserve">第十一条  </w:t>
      </w:r>
      <w:r>
        <w:rPr>
          <w:rFonts w:hint="eastAsia" w:ascii="仿宋" w:hAnsi="仿宋" w:eastAsia="仿宋" w:cs="宋体"/>
          <w:color w:val="000000"/>
          <w:sz w:val="32"/>
          <w:szCs w:val="32"/>
        </w:rPr>
        <w:t>项目执行流程。</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1.在中国科协成功立项后，本会与中国科协、被托举人、联合培养单位签订为期3年的《青年人才托举工程工作合同书》。</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 工作小组指导帮助被托举人组建专家指导团队，制定培养计划、评价体系等，执行具体托举计划，完成托举任务，并做好项目的总结工作；同时按中国科协要求提供项目相关材料。</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w:t>
      </w:r>
      <w:r>
        <w:rPr>
          <w:rFonts w:hint="eastAsia"/>
          <w:kern w:val="2"/>
          <w:sz w:val="21"/>
          <w:szCs w:val="24"/>
        </w:rPr>
        <w:t xml:space="preserve"> </w:t>
      </w:r>
      <w:r>
        <w:rPr>
          <w:rFonts w:hint="eastAsia" w:ascii="仿宋" w:hAnsi="仿宋" w:eastAsia="仿宋" w:cs="宋体"/>
          <w:color w:val="000000"/>
          <w:sz w:val="32"/>
          <w:szCs w:val="32"/>
        </w:rPr>
        <w:t>被托举人需制定个人成长发展规划及经费使用计划；积极主动落实培养计划；及时向工作小组反馈个人成长情况；按要求完成中国科协和我会布置的有关工作。</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 考核评估。被托举人在每期项目完成时须提交结项报告。结项报告包含3年工作总体情况、经费使用情况、项目绩效，我会对被托举人成长情况进行评估。被托举人需按中国科协规定协助本会做好项目的结题（验收）工作。</w:t>
      </w:r>
    </w:p>
    <w:p>
      <w:pPr>
        <w:shd w:val="clear" w:color="auto" w:fill="FFFFFF"/>
        <w:adjustRightInd/>
        <w:spacing w:line="560" w:lineRule="exact"/>
        <w:ind w:firstLine="643" w:firstLineChars="200"/>
        <w:rPr>
          <w:rFonts w:ascii="仿宋" w:hAnsi="仿宋" w:eastAsia="仿宋" w:cs="宋体"/>
          <w:color w:val="000000"/>
          <w:sz w:val="32"/>
          <w:szCs w:val="32"/>
        </w:rPr>
      </w:pPr>
      <w:r>
        <w:rPr>
          <w:rFonts w:hint="eastAsia" w:ascii="仿宋" w:hAnsi="仿宋" w:eastAsia="仿宋" w:cs="宋体"/>
          <w:b/>
          <w:color w:val="000000"/>
          <w:sz w:val="32"/>
          <w:szCs w:val="32"/>
        </w:rPr>
        <w:t xml:space="preserve">第十二条  </w:t>
      </w:r>
      <w:r>
        <w:rPr>
          <w:rFonts w:hint="eastAsia" w:ascii="仿宋" w:hAnsi="仿宋" w:eastAsia="仿宋" w:cs="宋体"/>
          <w:color w:val="000000"/>
          <w:sz w:val="32"/>
          <w:szCs w:val="32"/>
        </w:rPr>
        <w:t xml:space="preserve">为被托举人搭建培养平台。本会积极为被托举人营造良好的学术生态环境，提高其综合素质。 </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 xml:space="preserve">1.进入学术圈。按照被托举人的专业方向，优先参与本专业领域的学术与技术交流、专业技术培训等活动。 </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 xml:space="preserve">2.多对一专家指导。被托举人定期向导师团成员汇报其科研与工作情况，得到导师团成员学术与技术方面的指导。 </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3.学习和考察。可协调在本会会员单位和研发基地学习考察与交流。</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 xml:space="preserve">4.刊登学术论文。同等条件下，在本会所属的学术与技术期刊上可优先刊发论文。 </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建立起合作关系。工作小组将组织企业和研究所等单位的专家与被培养人进行对接，使其有机会接触与了解国家重大需求和产业发展方向，同时相关单位也能与这些未来青年领军人才建立起科研合作关系，深入了解和介入更多的前沿创新性研究成果。</w:t>
      </w:r>
    </w:p>
    <w:p>
      <w:pPr>
        <w:shd w:val="clear" w:color="auto" w:fill="FFFFFF"/>
        <w:adjustRightInd/>
        <w:spacing w:line="560" w:lineRule="exact"/>
        <w:ind w:firstLine="643" w:firstLineChars="200"/>
        <w:rPr>
          <w:rFonts w:ascii="仿宋" w:hAnsi="仿宋" w:eastAsia="仿宋" w:cs="宋体"/>
          <w:color w:val="000000"/>
          <w:sz w:val="32"/>
          <w:szCs w:val="32"/>
        </w:rPr>
      </w:pPr>
      <w:r>
        <w:rPr>
          <w:rFonts w:hint="eastAsia" w:ascii="仿宋" w:hAnsi="仿宋" w:eastAsia="仿宋" w:cs="宋体"/>
          <w:b/>
          <w:color w:val="000000"/>
          <w:sz w:val="32"/>
          <w:szCs w:val="32"/>
        </w:rPr>
        <w:t>第十三条</w:t>
      </w:r>
      <w:r>
        <w:rPr>
          <w:rFonts w:hint="eastAsia" w:ascii="仿宋" w:hAnsi="仿宋" w:eastAsia="仿宋" w:cs="宋体"/>
          <w:color w:val="000000"/>
          <w:sz w:val="32"/>
          <w:szCs w:val="32"/>
        </w:rPr>
        <w:t xml:space="preserve">  其他。</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1.工作小组人员和专家组人员应严格遵守保密制度和回避制度，被评议人选的直系亲属、主要旁系亲属、同一课题组成员在评议时须暂时离席回避。</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合同或协议签订各方成员要严格履行合同或协议所确定的各项义务。被托举人出现违反学术规范和科研诚信行为、因工作调动脱离原研究领域、以及其他不能正常执行合同的情况；联合培养单位出现不能履行经费支持协议、对被托举人提出超出规定要求、以及其他不能正常执行合同的情况，本会将根据合同或协议的约定终止项目，并追究相应的违约责任。</w:t>
      </w:r>
    </w:p>
    <w:p>
      <w:pPr>
        <w:shd w:val="clear" w:color="auto" w:fill="FFFFFF"/>
        <w:adjustRightInd/>
        <w:spacing w:before="120" w:beforeLines="50" w:after="120" w:afterLines="50" w:line="560" w:lineRule="exact"/>
        <w:jc w:val="center"/>
        <w:rPr>
          <w:rFonts w:ascii="华文中宋" w:hAnsi="华文中宋" w:eastAsia="华文中宋" w:cs="宋体"/>
          <w:b/>
          <w:bCs/>
          <w:color w:val="000000"/>
          <w:sz w:val="32"/>
          <w:szCs w:val="32"/>
        </w:rPr>
      </w:pPr>
      <w:r>
        <w:rPr>
          <w:rFonts w:hint="eastAsia" w:ascii="华文中宋" w:hAnsi="华文中宋" w:eastAsia="华文中宋" w:cs="宋体"/>
          <w:b/>
          <w:bCs/>
          <w:color w:val="000000"/>
          <w:sz w:val="32"/>
          <w:szCs w:val="32"/>
        </w:rPr>
        <w:t>第五章  经费使用与管理</w:t>
      </w:r>
    </w:p>
    <w:p>
      <w:pPr>
        <w:shd w:val="clear" w:color="auto" w:fill="FFFFFF"/>
        <w:adjustRightInd/>
        <w:spacing w:line="560" w:lineRule="exact"/>
        <w:ind w:firstLine="643" w:firstLineChars="200"/>
        <w:rPr>
          <w:rFonts w:ascii="仿宋" w:hAnsi="仿宋" w:eastAsia="仿宋" w:cs="宋体"/>
          <w:color w:val="000000"/>
          <w:sz w:val="32"/>
          <w:szCs w:val="32"/>
        </w:rPr>
      </w:pPr>
      <w:r>
        <w:rPr>
          <w:rFonts w:hint="eastAsia" w:ascii="仿宋" w:hAnsi="仿宋" w:eastAsia="仿宋" w:cs="宋体"/>
          <w:b/>
          <w:color w:val="000000"/>
          <w:sz w:val="32"/>
          <w:szCs w:val="32"/>
        </w:rPr>
        <w:t xml:space="preserve">第十四条  </w:t>
      </w:r>
      <w:r>
        <w:rPr>
          <w:rFonts w:hint="eastAsia" w:ascii="仿宋" w:hAnsi="仿宋" w:eastAsia="仿宋" w:cs="宋体"/>
          <w:color w:val="000000"/>
          <w:sz w:val="32"/>
          <w:szCs w:val="32"/>
        </w:rPr>
        <w:t>项目经费来源包括中国科协拨款和我会募集。项目经费按年度划拨或汇入我会账户，本会建立专门财务科目，专款专用，资助标准按照中国科协规定执行。</w:t>
      </w:r>
    </w:p>
    <w:p>
      <w:pPr>
        <w:shd w:val="clear" w:color="auto" w:fill="FFFFFF"/>
        <w:adjustRightInd/>
        <w:spacing w:line="560" w:lineRule="exact"/>
        <w:ind w:firstLine="643" w:firstLineChars="200"/>
        <w:rPr>
          <w:rFonts w:ascii="仿宋" w:hAnsi="仿宋" w:eastAsia="仿宋" w:cs="宋体"/>
          <w:color w:val="000000"/>
          <w:sz w:val="32"/>
          <w:szCs w:val="32"/>
        </w:rPr>
      </w:pPr>
      <w:r>
        <w:rPr>
          <w:rFonts w:hint="eastAsia" w:ascii="仿宋" w:hAnsi="仿宋" w:eastAsia="仿宋" w:cs="宋体"/>
          <w:b/>
          <w:color w:val="000000"/>
          <w:sz w:val="32"/>
          <w:szCs w:val="32"/>
        </w:rPr>
        <w:t xml:space="preserve">第十五条  </w:t>
      </w:r>
      <w:r>
        <w:rPr>
          <w:rFonts w:hint="eastAsia" w:ascii="仿宋" w:hAnsi="仿宋" w:eastAsia="仿宋" w:cs="宋体"/>
          <w:color w:val="000000"/>
          <w:sz w:val="32"/>
          <w:szCs w:val="32"/>
        </w:rPr>
        <w:t xml:space="preserve">项目经费用于被托举人学术成长过程中所发生的各项支出，主要包括： </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1.培训费：为提高个人素质、科技水平、管理能力等而参加的各项培训学习所支付的费用。</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 xml:space="preserve">2.国际交流、合作费：参加经本会及所在单位批准、与研究项目有关的国际学术交流活动、国际会议等，符合国家规定的出国费用。 </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3.会议费：参加与研究项目相关的会议费用。</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4.专利、出版费：申请专利、出版论著、发表论文等费用。</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5.资料与材料费：购买与研究有关的资料或材料费用。</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6.咨询费：导师及指导顾问的咨询费用。</w:t>
      </w:r>
    </w:p>
    <w:p>
      <w:pPr>
        <w:shd w:val="clear" w:color="auto" w:fill="FFFFFF"/>
        <w:adjustRightInd/>
        <w:spacing w:line="56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 xml:space="preserve">7.本会为实施青年人才托举工程组织的有关活动费用。 </w:t>
      </w:r>
    </w:p>
    <w:p>
      <w:pPr>
        <w:shd w:val="clear" w:color="auto" w:fill="FFFFFF"/>
        <w:adjustRightInd/>
        <w:spacing w:before="120" w:beforeLines="50" w:after="120" w:afterLines="50" w:line="560" w:lineRule="exact"/>
        <w:jc w:val="center"/>
        <w:rPr>
          <w:rFonts w:ascii="华文中宋" w:hAnsi="华文中宋" w:eastAsia="华文中宋" w:cs="宋体"/>
          <w:b/>
          <w:bCs/>
          <w:color w:val="000000"/>
          <w:sz w:val="32"/>
          <w:szCs w:val="32"/>
        </w:rPr>
      </w:pPr>
      <w:r>
        <w:rPr>
          <w:rFonts w:hint="eastAsia" w:ascii="华文中宋" w:hAnsi="华文中宋" w:eastAsia="华文中宋" w:cs="宋体"/>
          <w:b/>
          <w:bCs/>
          <w:color w:val="000000"/>
          <w:sz w:val="32"/>
          <w:szCs w:val="32"/>
        </w:rPr>
        <w:t>第六章  附  则</w:t>
      </w:r>
    </w:p>
    <w:p>
      <w:pPr>
        <w:shd w:val="clear" w:color="auto" w:fill="FFFFFF"/>
        <w:adjustRightInd/>
        <w:spacing w:line="560" w:lineRule="exact"/>
        <w:ind w:firstLine="643" w:firstLineChars="200"/>
        <w:rPr>
          <w:rFonts w:ascii="仿宋" w:hAnsi="仿宋" w:eastAsia="仿宋" w:cs="宋体"/>
          <w:color w:val="000000"/>
          <w:sz w:val="32"/>
          <w:szCs w:val="32"/>
        </w:rPr>
      </w:pPr>
      <w:r>
        <w:rPr>
          <w:rFonts w:hint="eastAsia" w:ascii="仿宋" w:hAnsi="仿宋" w:eastAsia="仿宋" w:cs="宋体"/>
          <w:b/>
          <w:sz w:val="32"/>
          <w:szCs w:val="32"/>
        </w:rPr>
        <w:t>第十六条</w:t>
      </w:r>
      <w:r>
        <w:rPr>
          <w:rFonts w:hint="eastAsia" w:ascii="宋体" w:hAnsi="宋体" w:cs="宋体"/>
          <w:sz w:val="32"/>
          <w:szCs w:val="32"/>
        </w:rPr>
        <w:t> </w:t>
      </w:r>
      <w:r>
        <w:rPr>
          <w:rFonts w:hint="eastAsia" w:ascii="仿宋" w:hAnsi="仿宋" w:eastAsia="仿宋" w:cs="宋体"/>
          <w:color w:val="000000"/>
          <w:sz w:val="32"/>
          <w:szCs w:val="32"/>
        </w:rPr>
        <w:t>根据《中国科协青年人才托举工程实施管理细则（修订）》，本办法于</w:t>
      </w:r>
      <w:r>
        <w:rPr>
          <w:rFonts w:ascii="仿宋" w:hAnsi="仿宋" w:eastAsia="仿宋" w:cs="宋体"/>
          <w:color w:val="000000"/>
          <w:sz w:val="32"/>
          <w:szCs w:val="32"/>
        </w:rPr>
        <w:t>2022年6月29日进行修订</w:t>
      </w:r>
      <w:r>
        <w:rPr>
          <w:rFonts w:hint="eastAsia" w:ascii="仿宋" w:hAnsi="仿宋" w:eastAsia="仿宋" w:cs="宋体"/>
          <w:color w:val="000000"/>
          <w:sz w:val="32"/>
          <w:szCs w:val="32"/>
        </w:rPr>
        <w:t>并施行，</w:t>
      </w:r>
      <w:r>
        <w:rPr>
          <w:rFonts w:ascii="仿宋" w:hAnsi="仿宋" w:eastAsia="仿宋" w:cs="宋体"/>
          <w:color w:val="000000"/>
          <w:sz w:val="32"/>
          <w:szCs w:val="32"/>
        </w:rPr>
        <w:t>2017</w:t>
      </w:r>
      <w:r>
        <w:rPr>
          <w:rFonts w:hint="eastAsia" w:ascii="仿宋" w:hAnsi="仿宋" w:eastAsia="仿宋" w:cs="宋体"/>
          <w:color w:val="000000"/>
          <w:sz w:val="32"/>
          <w:szCs w:val="32"/>
        </w:rPr>
        <w:t>年</w:t>
      </w:r>
      <w:r>
        <w:rPr>
          <w:rFonts w:ascii="仿宋" w:hAnsi="仿宋" w:eastAsia="仿宋" w:cs="宋体"/>
          <w:color w:val="000000"/>
          <w:sz w:val="32"/>
          <w:szCs w:val="32"/>
        </w:rPr>
        <w:t>8月6日发布的</w:t>
      </w:r>
      <w:r>
        <w:rPr>
          <w:rFonts w:hint="eastAsia" w:ascii="仿宋" w:hAnsi="仿宋" w:eastAsia="仿宋" w:cs="宋体"/>
          <w:color w:val="000000"/>
          <w:sz w:val="32"/>
          <w:szCs w:val="32"/>
        </w:rPr>
        <w:t>原《中国纺织工程学会青年人才托举工程项目管理办法（试行）》同时废止。</w:t>
      </w:r>
    </w:p>
    <w:p>
      <w:pPr>
        <w:widowControl w:val="0"/>
        <w:overflowPunct/>
        <w:autoSpaceDE/>
        <w:autoSpaceDN/>
        <w:adjustRightInd/>
        <w:spacing w:line="560" w:lineRule="exact"/>
        <w:ind w:firstLine="640" w:firstLineChars="200"/>
        <w:jc w:val="right"/>
        <w:textAlignment w:val="auto"/>
        <w:rPr>
          <w:rFonts w:ascii="仿宋" w:hAnsi="仿宋" w:eastAsia="仿宋"/>
          <w:kern w:val="2"/>
          <w:sz w:val="32"/>
          <w:szCs w:val="32"/>
        </w:rPr>
      </w:pPr>
      <w:r>
        <w:rPr>
          <w:rFonts w:hint="eastAsia" w:ascii="仿宋" w:hAnsi="仿宋" w:eastAsia="仿宋"/>
          <w:kern w:val="2"/>
          <w:sz w:val="32"/>
          <w:szCs w:val="32"/>
        </w:rPr>
        <w:t>2022年6月</w:t>
      </w:r>
      <w:r>
        <w:rPr>
          <w:rFonts w:hint="eastAsia" w:ascii="仿宋" w:hAnsi="仿宋" w:eastAsia="仿宋"/>
          <w:kern w:val="2"/>
          <w:sz w:val="32"/>
          <w:szCs w:val="32"/>
          <w:lang w:val="en-US" w:eastAsia="zh-CN"/>
        </w:rPr>
        <w:t>29</w:t>
      </w:r>
      <w:r>
        <w:rPr>
          <w:rFonts w:hint="eastAsia" w:ascii="仿宋" w:hAnsi="仿宋" w:eastAsia="仿宋"/>
          <w:kern w:val="2"/>
          <w:sz w:val="32"/>
          <w:szCs w:val="32"/>
        </w:rPr>
        <w:t>日</w:t>
      </w:r>
    </w:p>
    <w:p>
      <w:pPr>
        <w:widowControl w:val="0"/>
        <w:overflowPunct/>
        <w:autoSpaceDE/>
        <w:autoSpaceDN/>
        <w:adjustRightInd/>
        <w:ind w:left="480" w:hanging="480" w:hangingChars="200"/>
        <w:jc w:val="right"/>
        <w:textAlignment w:val="auto"/>
        <w:rPr>
          <w:rFonts w:asciiTheme="minorEastAsia" w:hAnsiTheme="minorEastAsia" w:eastAsiaTheme="minorEastAsia"/>
          <w:kern w:val="2"/>
          <w:sz w:val="24"/>
          <w:szCs w:val="24"/>
        </w:rPr>
      </w:pPr>
    </w:p>
    <w:p>
      <w:pPr>
        <w:tabs>
          <w:tab w:val="left" w:pos="7532"/>
        </w:tabs>
        <w:spacing w:line="440" w:lineRule="exact"/>
        <w:textAlignment w:val="bottom"/>
        <w:rPr>
          <w:rFonts w:ascii="仿宋" w:hAnsi="仿宋" w:eastAsia="仿宋"/>
          <w:sz w:val="32"/>
          <w:szCs w:val="32"/>
        </w:rPr>
      </w:pPr>
    </w:p>
    <w:p>
      <w:pPr>
        <w:tabs>
          <w:tab w:val="left" w:pos="7532"/>
        </w:tabs>
        <w:spacing w:line="440" w:lineRule="exact"/>
        <w:textAlignment w:val="bottom"/>
        <w:rPr>
          <w:rFonts w:ascii="仿宋" w:hAnsi="仿宋" w:eastAsia="仿宋"/>
          <w:sz w:val="32"/>
          <w:szCs w:val="32"/>
        </w:rPr>
      </w:pPr>
    </w:p>
    <w:p>
      <w:pPr>
        <w:tabs>
          <w:tab w:val="left" w:pos="7532"/>
        </w:tabs>
        <w:spacing w:line="440" w:lineRule="exact"/>
        <w:textAlignment w:val="bottom"/>
        <w:rPr>
          <w:rFonts w:ascii="仿宋" w:hAnsi="仿宋" w:eastAsia="仿宋"/>
          <w:sz w:val="32"/>
          <w:szCs w:val="32"/>
        </w:rPr>
      </w:pPr>
    </w:p>
    <w:p>
      <w:pPr>
        <w:tabs>
          <w:tab w:val="left" w:pos="7532"/>
        </w:tabs>
        <w:spacing w:line="440" w:lineRule="exact"/>
        <w:textAlignment w:val="bottom"/>
        <w:rPr>
          <w:rFonts w:ascii="仿宋" w:hAnsi="仿宋" w:eastAsia="仿宋"/>
          <w:sz w:val="32"/>
          <w:szCs w:val="32"/>
        </w:rPr>
      </w:pPr>
    </w:p>
    <w:p>
      <w:pPr>
        <w:tabs>
          <w:tab w:val="left" w:pos="7532"/>
        </w:tabs>
        <w:spacing w:line="440" w:lineRule="exact"/>
        <w:textAlignment w:val="bottom"/>
        <w:rPr>
          <w:rFonts w:ascii="仿宋" w:hAnsi="仿宋" w:eastAsia="仿宋"/>
          <w:sz w:val="32"/>
          <w:szCs w:val="32"/>
        </w:rPr>
      </w:pPr>
    </w:p>
    <w:p>
      <w:pPr>
        <w:tabs>
          <w:tab w:val="left" w:pos="7532"/>
        </w:tabs>
        <w:spacing w:line="440" w:lineRule="exact"/>
        <w:textAlignment w:val="bottom"/>
        <w:rPr>
          <w:rFonts w:ascii="仿宋" w:hAnsi="仿宋" w:eastAsia="仿宋"/>
          <w:sz w:val="32"/>
          <w:szCs w:val="32"/>
        </w:rPr>
      </w:pPr>
    </w:p>
    <w:p>
      <w:pPr>
        <w:tabs>
          <w:tab w:val="left" w:pos="7532"/>
        </w:tabs>
        <w:spacing w:line="440" w:lineRule="exact"/>
        <w:textAlignment w:val="bottom"/>
        <w:rPr>
          <w:rFonts w:ascii="仿宋" w:hAnsi="仿宋" w:eastAsia="仿宋"/>
          <w:sz w:val="32"/>
          <w:szCs w:val="32"/>
        </w:rPr>
      </w:pPr>
    </w:p>
    <w:p>
      <w:pPr>
        <w:tabs>
          <w:tab w:val="left" w:pos="7532"/>
        </w:tabs>
        <w:spacing w:line="440" w:lineRule="exact"/>
        <w:textAlignment w:val="bottom"/>
        <w:rPr>
          <w:rFonts w:ascii="仿宋" w:hAnsi="仿宋" w:eastAsia="仿宋"/>
          <w:sz w:val="32"/>
          <w:szCs w:val="32"/>
        </w:rPr>
      </w:pPr>
    </w:p>
    <w:p>
      <w:pPr>
        <w:tabs>
          <w:tab w:val="left" w:pos="7532"/>
        </w:tabs>
        <w:spacing w:line="440" w:lineRule="exact"/>
        <w:textAlignment w:val="bottom"/>
        <w:rPr>
          <w:rFonts w:ascii="仿宋" w:hAnsi="仿宋" w:eastAsia="仿宋"/>
          <w:sz w:val="32"/>
          <w:szCs w:val="32"/>
        </w:rPr>
      </w:pPr>
    </w:p>
    <w:p>
      <w:pPr>
        <w:tabs>
          <w:tab w:val="left" w:pos="7532"/>
        </w:tabs>
        <w:spacing w:line="440" w:lineRule="exact"/>
        <w:textAlignment w:val="bottom"/>
        <w:rPr>
          <w:rFonts w:ascii="仿宋" w:hAnsi="仿宋" w:eastAsia="仿宋"/>
          <w:sz w:val="32"/>
          <w:szCs w:val="32"/>
        </w:rPr>
      </w:pPr>
    </w:p>
    <w:p>
      <w:pPr>
        <w:tabs>
          <w:tab w:val="left" w:pos="7532"/>
        </w:tabs>
        <w:spacing w:line="440" w:lineRule="exact"/>
        <w:textAlignment w:val="bottom"/>
        <w:rPr>
          <w:rFonts w:ascii="仿宋" w:hAnsi="仿宋" w:eastAsia="仿宋"/>
          <w:sz w:val="32"/>
          <w:szCs w:val="32"/>
        </w:rPr>
      </w:pPr>
    </w:p>
    <w:p>
      <w:pPr>
        <w:tabs>
          <w:tab w:val="left" w:pos="7532"/>
        </w:tabs>
        <w:spacing w:line="440" w:lineRule="exact"/>
        <w:textAlignment w:val="bottom"/>
        <w:rPr>
          <w:rFonts w:hint="eastAsia" w:ascii="仿宋" w:hAnsi="仿宋" w:eastAsia="仿宋"/>
          <w:sz w:val="32"/>
          <w:szCs w:val="32"/>
        </w:rPr>
      </w:pPr>
    </w:p>
    <w:p>
      <w:pPr>
        <w:tabs>
          <w:tab w:val="left" w:pos="7532"/>
        </w:tabs>
        <w:spacing w:line="440" w:lineRule="exact"/>
        <w:textAlignment w:val="bottom"/>
        <w:rPr>
          <w:rFonts w:hint="eastAsia" w:ascii="仿宋" w:hAnsi="仿宋" w:eastAsia="仿宋"/>
          <w:sz w:val="32"/>
          <w:szCs w:val="32"/>
        </w:rPr>
      </w:pPr>
    </w:p>
    <w:p>
      <w:pPr>
        <w:tabs>
          <w:tab w:val="left" w:pos="7532"/>
        </w:tabs>
        <w:spacing w:line="440" w:lineRule="exact"/>
        <w:textAlignment w:val="bottom"/>
        <w:rPr>
          <w:rFonts w:hint="eastAsia" w:ascii="仿宋" w:hAnsi="仿宋" w:eastAsia="仿宋"/>
          <w:sz w:val="32"/>
          <w:szCs w:val="32"/>
        </w:rPr>
      </w:pPr>
    </w:p>
    <w:p>
      <w:pPr>
        <w:tabs>
          <w:tab w:val="left" w:pos="7532"/>
        </w:tabs>
        <w:spacing w:line="440" w:lineRule="exact"/>
        <w:textAlignment w:val="bottom"/>
        <w:rPr>
          <w:rFonts w:hint="eastAsia" w:ascii="仿宋" w:hAnsi="仿宋" w:eastAsia="仿宋"/>
          <w:sz w:val="32"/>
          <w:szCs w:val="32"/>
        </w:rPr>
      </w:pPr>
    </w:p>
    <w:p>
      <w:pPr>
        <w:tabs>
          <w:tab w:val="left" w:pos="7532"/>
        </w:tabs>
        <w:spacing w:line="440" w:lineRule="exact"/>
        <w:textAlignment w:val="bottom"/>
        <w:rPr>
          <w:rFonts w:ascii="仿宋" w:hAnsi="仿宋" w:eastAsia="仿宋"/>
          <w:sz w:val="32"/>
          <w:szCs w:val="32"/>
        </w:rPr>
      </w:pPr>
      <w:r>
        <w:rPr>
          <w:rFonts w:hint="eastAsia" w:ascii="仿宋" w:hAnsi="仿宋" w:eastAsia="仿宋"/>
          <w:sz w:val="32"/>
          <w:szCs w:val="32"/>
        </w:rPr>
        <w:t>附件2</w:t>
      </w:r>
    </w:p>
    <w:p>
      <w:pPr>
        <w:tabs>
          <w:tab w:val="left" w:pos="7532"/>
        </w:tabs>
        <w:spacing w:line="440" w:lineRule="exact"/>
        <w:textAlignment w:val="bottom"/>
        <w:rPr>
          <w:rFonts w:ascii="宋体" w:hAnsi="宋体"/>
          <w:sz w:val="32"/>
          <w:szCs w:val="32"/>
        </w:rPr>
      </w:pPr>
    </w:p>
    <w:p>
      <w:pPr>
        <w:spacing w:after="120" w:afterLines="50" w:line="480" w:lineRule="exact"/>
        <w:jc w:val="center"/>
        <w:rPr>
          <w:rFonts w:ascii="黑体" w:hAnsi="黑体" w:eastAsia="黑体"/>
          <w:bCs/>
          <w:kern w:val="32"/>
          <w:sz w:val="36"/>
          <w:szCs w:val="36"/>
        </w:rPr>
      </w:pPr>
      <w:r>
        <w:rPr>
          <w:rFonts w:hint="eastAsia" w:ascii="黑体" w:hAnsi="黑体" w:eastAsia="黑体"/>
          <w:bCs/>
          <w:kern w:val="32"/>
          <w:sz w:val="36"/>
          <w:szCs w:val="36"/>
        </w:rPr>
        <w:t>单位申报清单</w:t>
      </w:r>
    </w:p>
    <w:tbl>
      <w:tblPr>
        <w:tblStyle w:val="8"/>
        <w:tblW w:w="9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059"/>
        <w:gridCol w:w="705"/>
        <w:gridCol w:w="1402"/>
        <w:gridCol w:w="2379"/>
        <w:gridCol w:w="1124"/>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8" w:type="dxa"/>
            <w:shd w:val="clear" w:color="auto" w:fill="auto"/>
            <w:vAlign w:val="center"/>
          </w:tcPr>
          <w:p>
            <w:pPr>
              <w:tabs>
                <w:tab w:val="left" w:pos="7532"/>
              </w:tabs>
              <w:spacing w:line="440" w:lineRule="exact"/>
              <w:jc w:val="center"/>
              <w:textAlignment w:val="bottom"/>
              <w:rPr>
                <w:rFonts w:ascii="仿宋" w:hAnsi="仿宋" w:eastAsia="仿宋"/>
                <w:b/>
                <w:szCs w:val="28"/>
              </w:rPr>
            </w:pPr>
            <w:r>
              <w:rPr>
                <w:rFonts w:hint="eastAsia" w:ascii="仿宋" w:hAnsi="仿宋" w:eastAsia="仿宋"/>
                <w:b/>
                <w:szCs w:val="28"/>
              </w:rPr>
              <w:t>排序</w:t>
            </w:r>
          </w:p>
        </w:tc>
        <w:tc>
          <w:tcPr>
            <w:tcW w:w="1059" w:type="dxa"/>
            <w:shd w:val="clear" w:color="auto" w:fill="auto"/>
            <w:vAlign w:val="center"/>
          </w:tcPr>
          <w:p>
            <w:pPr>
              <w:tabs>
                <w:tab w:val="left" w:pos="7532"/>
              </w:tabs>
              <w:spacing w:line="440" w:lineRule="exact"/>
              <w:jc w:val="center"/>
              <w:textAlignment w:val="bottom"/>
              <w:rPr>
                <w:rFonts w:ascii="仿宋" w:hAnsi="仿宋" w:eastAsia="仿宋"/>
                <w:b/>
                <w:szCs w:val="28"/>
              </w:rPr>
            </w:pPr>
            <w:r>
              <w:rPr>
                <w:rFonts w:hint="eastAsia" w:ascii="仿宋" w:hAnsi="仿宋" w:eastAsia="仿宋"/>
                <w:b/>
                <w:szCs w:val="28"/>
              </w:rPr>
              <w:t>姓名</w:t>
            </w:r>
          </w:p>
        </w:tc>
        <w:tc>
          <w:tcPr>
            <w:tcW w:w="705" w:type="dxa"/>
            <w:shd w:val="clear" w:color="auto" w:fill="auto"/>
            <w:vAlign w:val="center"/>
          </w:tcPr>
          <w:p>
            <w:pPr>
              <w:tabs>
                <w:tab w:val="left" w:pos="7532"/>
              </w:tabs>
              <w:spacing w:line="440" w:lineRule="exact"/>
              <w:jc w:val="center"/>
              <w:textAlignment w:val="bottom"/>
              <w:rPr>
                <w:rFonts w:ascii="仿宋" w:hAnsi="仿宋" w:eastAsia="仿宋"/>
                <w:b/>
                <w:szCs w:val="28"/>
              </w:rPr>
            </w:pPr>
            <w:r>
              <w:rPr>
                <w:rFonts w:hint="eastAsia" w:ascii="仿宋" w:hAnsi="仿宋" w:eastAsia="仿宋"/>
                <w:b/>
                <w:szCs w:val="28"/>
              </w:rPr>
              <w:t>性别</w:t>
            </w:r>
          </w:p>
        </w:tc>
        <w:tc>
          <w:tcPr>
            <w:tcW w:w="1402" w:type="dxa"/>
            <w:shd w:val="clear" w:color="auto" w:fill="auto"/>
            <w:vAlign w:val="center"/>
          </w:tcPr>
          <w:p>
            <w:pPr>
              <w:tabs>
                <w:tab w:val="left" w:pos="7532"/>
              </w:tabs>
              <w:spacing w:line="440" w:lineRule="exact"/>
              <w:jc w:val="center"/>
              <w:textAlignment w:val="bottom"/>
              <w:rPr>
                <w:rFonts w:ascii="仿宋" w:hAnsi="仿宋" w:eastAsia="仿宋"/>
                <w:b/>
                <w:szCs w:val="28"/>
              </w:rPr>
            </w:pPr>
            <w:r>
              <w:rPr>
                <w:rFonts w:hint="eastAsia" w:ascii="仿宋" w:hAnsi="仿宋" w:eastAsia="仿宋"/>
                <w:b/>
                <w:szCs w:val="28"/>
              </w:rPr>
              <w:t>出生年月</w:t>
            </w:r>
          </w:p>
        </w:tc>
        <w:tc>
          <w:tcPr>
            <w:tcW w:w="2379" w:type="dxa"/>
            <w:shd w:val="clear" w:color="auto" w:fill="auto"/>
            <w:vAlign w:val="center"/>
          </w:tcPr>
          <w:p>
            <w:pPr>
              <w:tabs>
                <w:tab w:val="left" w:pos="7532"/>
              </w:tabs>
              <w:spacing w:line="440" w:lineRule="exact"/>
              <w:jc w:val="center"/>
              <w:textAlignment w:val="bottom"/>
              <w:rPr>
                <w:rFonts w:ascii="仿宋" w:hAnsi="仿宋" w:eastAsia="仿宋"/>
                <w:b/>
                <w:szCs w:val="28"/>
              </w:rPr>
            </w:pPr>
            <w:r>
              <w:rPr>
                <w:rFonts w:hint="eastAsia" w:ascii="仿宋" w:hAnsi="仿宋" w:eastAsia="仿宋"/>
                <w:b/>
                <w:szCs w:val="28"/>
              </w:rPr>
              <w:t>具体部门</w:t>
            </w:r>
          </w:p>
        </w:tc>
        <w:tc>
          <w:tcPr>
            <w:tcW w:w="1124" w:type="dxa"/>
            <w:shd w:val="clear" w:color="auto" w:fill="auto"/>
            <w:vAlign w:val="center"/>
          </w:tcPr>
          <w:p>
            <w:pPr>
              <w:tabs>
                <w:tab w:val="left" w:pos="7532"/>
              </w:tabs>
              <w:spacing w:line="440" w:lineRule="exact"/>
              <w:jc w:val="center"/>
              <w:textAlignment w:val="bottom"/>
              <w:rPr>
                <w:rFonts w:ascii="仿宋" w:hAnsi="仿宋" w:eastAsia="仿宋"/>
                <w:b/>
                <w:szCs w:val="28"/>
              </w:rPr>
            </w:pPr>
            <w:r>
              <w:rPr>
                <w:rFonts w:hint="eastAsia" w:ascii="仿宋" w:hAnsi="仿宋" w:eastAsia="仿宋"/>
                <w:b/>
                <w:szCs w:val="28"/>
              </w:rPr>
              <w:t>最高</w:t>
            </w:r>
          </w:p>
          <w:p>
            <w:pPr>
              <w:tabs>
                <w:tab w:val="left" w:pos="7532"/>
              </w:tabs>
              <w:spacing w:line="440" w:lineRule="exact"/>
              <w:jc w:val="center"/>
              <w:textAlignment w:val="bottom"/>
              <w:rPr>
                <w:rFonts w:ascii="仿宋" w:hAnsi="仿宋" w:eastAsia="仿宋"/>
                <w:b/>
                <w:szCs w:val="28"/>
              </w:rPr>
            </w:pPr>
            <w:r>
              <w:rPr>
                <w:rFonts w:hint="eastAsia" w:ascii="仿宋" w:hAnsi="仿宋" w:eastAsia="仿宋"/>
                <w:b/>
                <w:szCs w:val="28"/>
              </w:rPr>
              <w:t>学历</w:t>
            </w:r>
          </w:p>
        </w:tc>
        <w:tc>
          <w:tcPr>
            <w:tcW w:w="2064" w:type="dxa"/>
            <w:shd w:val="clear" w:color="auto" w:fill="auto"/>
            <w:vAlign w:val="center"/>
          </w:tcPr>
          <w:p>
            <w:pPr>
              <w:tabs>
                <w:tab w:val="left" w:pos="7532"/>
              </w:tabs>
              <w:spacing w:line="440" w:lineRule="exact"/>
              <w:jc w:val="center"/>
              <w:textAlignment w:val="bottom"/>
              <w:rPr>
                <w:rFonts w:ascii="仿宋" w:hAnsi="仿宋" w:eastAsia="仿宋"/>
                <w:b/>
                <w:szCs w:val="28"/>
              </w:rPr>
            </w:pPr>
            <w:r>
              <w:rPr>
                <w:rFonts w:hint="eastAsia" w:ascii="仿宋" w:hAnsi="仿宋" w:eastAsia="仿宋"/>
                <w:b/>
                <w:szCs w:val="28"/>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8" w:type="dxa"/>
            <w:shd w:val="clear" w:color="auto" w:fill="auto"/>
          </w:tcPr>
          <w:p>
            <w:pPr>
              <w:tabs>
                <w:tab w:val="left" w:pos="7532"/>
              </w:tabs>
              <w:spacing w:line="440" w:lineRule="exact"/>
              <w:jc w:val="center"/>
              <w:textAlignment w:val="bottom"/>
              <w:rPr>
                <w:rFonts w:ascii="仿宋" w:hAnsi="仿宋" w:eastAsia="仿宋"/>
                <w:sz w:val="24"/>
              </w:rPr>
            </w:pPr>
            <w:r>
              <w:rPr>
                <w:rFonts w:hint="eastAsia" w:ascii="仿宋" w:hAnsi="仿宋" w:eastAsia="仿宋"/>
                <w:sz w:val="24"/>
              </w:rPr>
              <w:t>1</w:t>
            </w:r>
          </w:p>
        </w:tc>
        <w:tc>
          <w:tcPr>
            <w:tcW w:w="1059" w:type="dxa"/>
            <w:shd w:val="clear" w:color="auto" w:fill="auto"/>
          </w:tcPr>
          <w:p>
            <w:pPr>
              <w:tabs>
                <w:tab w:val="left" w:pos="7532"/>
              </w:tabs>
              <w:spacing w:line="440" w:lineRule="exact"/>
              <w:textAlignment w:val="bottom"/>
              <w:rPr>
                <w:rFonts w:ascii="仿宋" w:hAnsi="仿宋" w:eastAsia="仿宋"/>
                <w:sz w:val="24"/>
              </w:rPr>
            </w:pPr>
          </w:p>
        </w:tc>
        <w:tc>
          <w:tcPr>
            <w:tcW w:w="705" w:type="dxa"/>
            <w:shd w:val="clear" w:color="auto" w:fill="auto"/>
          </w:tcPr>
          <w:p>
            <w:pPr>
              <w:tabs>
                <w:tab w:val="left" w:pos="7532"/>
              </w:tabs>
              <w:spacing w:line="440" w:lineRule="exact"/>
              <w:textAlignment w:val="bottom"/>
              <w:rPr>
                <w:rFonts w:ascii="仿宋" w:hAnsi="仿宋" w:eastAsia="仿宋"/>
                <w:sz w:val="24"/>
              </w:rPr>
            </w:pPr>
          </w:p>
        </w:tc>
        <w:tc>
          <w:tcPr>
            <w:tcW w:w="1402" w:type="dxa"/>
            <w:shd w:val="clear" w:color="auto" w:fill="auto"/>
          </w:tcPr>
          <w:p>
            <w:pPr>
              <w:tabs>
                <w:tab w:val="left" w:pos="7532"/>
              </w:tabs>
              <w:spacing w:line="440" w:lineRule="exact"/>
              <w:textAlignment w:val="bottom"/>
              <w:rPr>
                <w:rFonts w:ascii="仿宋" w:hAnsi="仿宋" w:eastAsia="仿宋"/>
                <w:sz w:val="24"/>
              </w:rPr>
            </w:pPr>
          </w:p>
        </w:tc>
        <w:tc>
          <w:tcPr>
            <w:tcW w:w="2379" w:type="dxa"/>
            <w:shd w:val="clear" w:color="auto" w:fill="auto"/>
          </w:tcPr>
          <w:p>
            <w:pPr>
              <w:tabs>
                <w:tab w:val="left" w:pos="7532"/>
              </w:tabs>
              <w:spacing w:line="440" w:lineRule="exact"/>
              <w:textAlignment w:val="bottom"/>
              <w:rPr>
                <w:rFonts w:ascii="仿宋" w:hAnsi="仿宋" w:eastAsia="仿宋"/>
                <w:sz w:val="24"/>
              </w:rPr>
            </w:pPr>
          </w:p>
        </w:tc>
        <w:tc>
          <w:tcPr>
            <w:tcW w:w="1124" w:type="dxa"/>
            <w:shd w:val="clear" w:color="auto" w:fill="auto"/>
          </w:tcPr>
          <w:p>
            <w:pPr>
              <w:tabs>
                <w:tab w:val="left" w:pos="7532"/>
              </w:tabs>
              <w:spacing w:line="440" w:lineRule="exact"/>
              <w:textAlignment w:val="bottom"/>
              <w:rPr>
                <w:rFonts w:ascii="仿宋" w:hAnsi="仿宋" w:eastAsia="仿宋"/>
                <w:sz w:val="24"/>
              </w:rPr>
            </w:pPr>
          </w:p>
        </w:tc>
        <w:tc>
          <w:tcPr>
            <w:tcW w:w="2064" w:type="dxa"/>
            <w:shd w:val="clear" w:color="auto" w:fill="auto"/>
          </w:tcPr>
          <w:p>
            <w:pPr>
              <w:tabs>
                <w:tab w:val="left" w:pos="7532"/>
              </w:tabs>
              <w:spacing w:line="440" w:lineRule="exact"/>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8" w:type="dxa"/>
            <w:shd w:val="clear" w:color="auto" w:fill="auto"/>
          </w:tcPr>
          <w:p>
            <w:pPr>
              <w:tabs>
                <w:tab w:val="left" w:pos="7532"/>
              </w:tabs>
              <w:spacing w:line="440" w:lineRule="exact"/>
              <w:jc w:val="center"/>
              <w:textAlignment w:val="bottom"/>
              <w:rPr>
                <w:rFonts w:ascii="仿宋" w:hAnsi="仿宋" w:eastAsia="仿宋"/>
                <w:sz w:val="24"/>
              </w:rPr>
            </w:pPr>
            <w:r>
              <w:rPr>
                <w:rFonts w:hint="eastAsia" w:ascii="仿宋" w:hAnsi="仿宋" w:eastAsia="仿宋"/>
                <w:sz w:val="24"/>
              </w:rPr>
              <w:t>2</w:t>
            </w:r>
          </w:p>
        </w:tc>
        <w:tc>
          <w:tcPr>
            <w:tcW w:w="1059" w:type="dxa"/>
            <w:shd w:val="clear" w:color="auto" w:fill="auto"/>
          </w:tcPr>
          <w:p>
            <w:pPr>
              <w:tabs>
                <w:tab w:val="left" w:pos="7532"/>
              </w:tabs>
              <w:spacing w:line="440" w:lineRule="exact"/>
              <w:textAlignment w:val="bottom"/>
              <w:rPr>
                <w:rFonts w:ascii="仿宋" w:hAnsi="仿宋" w:eastAsia="仿宋"/>
                <w:sz w:val="24"/>
              </w:rPr>
            </w:pPr>
          </w:p>
        </w:tc>
        <w:tc>
          <w:tcPr>
            <w:tcW w:w="705" w:type="dxa"/>
            <w:shd w:val="clear" w:color="auto" w:fill="auto"/>
          </w:tcPr>
          <w:p>
            <w:pPr>
              <w:tabs>
                <w:tab w:val="left" w:pos="7532"/>
              </w:tabs>
              <w:spacing w:line="440" w:lineRule="exact"/>
              <w:textAlignment w:val="bottom"/>
              <w:rPr>
                <w:rFonts w:ascii="仿宋" w:hAnsi="仿宋" w:eastAsia="仿宋"/>
                <w:sz w:val="24"/>
              </w:rPr>
            </w:pPr>
          </w:p>
        </w:tc>
        <w:tc>
          <w:tcPr>
            <w:tcW w:w="1402" w:type="dxa"/>
            <w:shd w:val="clear" w:color="auto" w:fill="auto"/>
          </w:tcPr>
          <w:p>
            <w:pPr>
              <w:tabs>
                <w:tab w:val="left" w:pos="7532"/>
              </w:tabs>
              <w:spacing w:line="440" w:lineRule="exact"/>
              <w:textAlignment w:val="bottom"/>
              <w:rPr>
                <w:rFonts w:ascii="仿宋" w:hAnsi="仿宋" w:eastAsia="仿宋"/>
                <w:sz w:val="24"/>
              </w:rPr>
            </w:pPr>
          </w:p>
        </w:tc>
        <w:tc>
          <w:tcPr>
            <w:tcW w:w="2379" w:type="dxa"/>
            <w:shd w:val="clear" w:color="auto" w:fill="auto"/>
          </w:tcPr>
          <w:p>
            <w:pPr>
              <w:tabs>
                <w:tab w:val="left" w:pos="7532"/>
              </w:tabs>
              <w:spacing w:line="440" w:lineRule="exact"/>
              <w:textAlignment w:val="bottom"/>
              <w:rPr>
                <w:rFonts w:ascii="仿宋" w:hAnsi="仿宋" w:eastAsia="仿宋"/>
                <w:sz w:val="24"/>
              </w:rPr>
            </w:pPr>
          </w:p>
        </w:tc>
        <w:tc>
          <w:tcPr>
            <w:tcW w:w="1124" w:type="dxa"/>
            <w:shd w:val="clear" w:color="auto" w:fill="auto"/>
          </w:tcPr>
          <w:p>
            <w:pPr>
              <w:tabs>
                <w:tab w:val="left" w:pos="7532"/>
              </w:tabs>
              <w:spacing w:line="440" w:lineRule="exact"/>
              <w:textAlignment w:val="bottom"/>
              <w:rPr>
                <w:rFonts w:ascii="仿宋" w:hAnsi="仿宋" w:eastAsia="仿宋"/>
                <w:sz w:val="24"/>
              </w:rPr>
            </w:pPr>
          </w:p>
        </w:tc>
        <w:tc>
          <w:tcPr>
            <w:tcW w:w="2064" w:type="dxa"/>
            <w:shd w:val="clear" w:color="auto" w:fill="auto"/>
          </w:tcPr>
          <w:p>
            <w:pPr>
              <w:tabs>
                <w:tab w:val="left" w:pos="7532"/>
              </w:tabs>
              <w:spacing w:line="440" w:lineRule="exact"/>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8" w:type="dxa"/>
            <w:shd w:val="clear" w:color="auto" w:fill="auto"/>
          </w:tcPr>
          <w:p>
            <w:pPr>
              <w:tabs>
                <w:tab w:val="left" w:pos="7532"/>
              </w:tabs>
              <w:spacing w:line="440" w:lineRule="exact"/>
              <w:jc w:val="center"/>
              <w:textAlignment w:val="bottom"/>
              <w:rPr>
                <w:rFonts w:ascii="仿宋" w:hAnsi="仿宋" w:eastAsia="仿宋"/>
                <w:sz w:val="24"/>
              </w:rPr>
            </w:pPr>
            <w:r>
              <w:rPr>
                <w:rFonts w:hint="eastAsia" w:ascii="仿宋" w:hAnsi="仿宋" w:eastAsia="仿宋"/>
                <w:sz w:val="24"/>
              </w:rPr>
              <w:t>3</w:t>
            </w:r>
          </w:p>
        </w:tc>
        <w:tc>
          <w:tcPr>
            <w:tcW w:w="1059" w:type="dxa"/>
            <w:shd w:val="clear" w:color="auto" w:fill="auto"/>
          </w:tcPr>
          <w:p>
            <w:pPr>
              <w:tabs>
                <w:tab w:val="left" w:pos="7532"/>
              </w:tabs>
              <w:spacing w:line="440" w:lineRule="exact"/>
              <w:textAlignment w:val="bottom"/>
              <w:rPr>
                <w:rFonts w:ascii="仿宋" w:hAnsi="仿宋" w:eastAsia="仿宋"/>
                <w:sz w:val="24"/>
              </w:rPr>
            </w:pPr>
          </w:p>
        </w:tc>
        <w:tc>
          <w:tcPr>
            <w:tcW w:w="705" w:type="dxa"/>
            <w:shd w:val="clear" w:color="auto" w:fill="auto"/>
          </w:tcPr>
          <w:p>
            <w:pPr>
              <w:tabs>
                <w:tab w:val="left" w:pos="7532"/>
              </w:tabs>
              <w:spacing w:line="440" w:lineRule="exact"/>
              <w:textAlignment w:val="bottom"/>
              <w:rPr>
                <w:rFonts w:ascii="仿宋" w:hAnsi="仿宋" w:eastAsia="仿宋"/>
                <w:sz w:val="24"/>
              </w:rPr>
            </w:pPr>
          </w:p>
        </w:tc>
        <w:tc>
          <w:tcPr>
            <w:tcW w:w="1402" w:type="dxa"/>
            <w:shd w:val="clear" w:color="auto" w:fill="auto"/>
          </w:tcPr>
          <w:p>
            <w:pPr>
              <w:tabs>
                <w:tab w:val="left" w:pos="7532"/>
              </w:tabs>
              <w:spacing w:line="440" w:lineRule="exact"/>
              <w:textAlignment w:val="bottom"/>
              <w:rPr>
                <w:rFonts w:ascii="仿宋" w:hAnsi="仿宋" w:eastAsia="仿宋"/>
                <w:sz w:val="24"/>
              </w:rPr>
            </w:pPr>
          </w:p>
        </w:tc>
        <w:tc>
          <w:tcPr>
            <w:tcW w:w="2379" w:type="dxa"/>
            <w:shd w:val="clear" w:color="auto" w:fill="auto"/>
          </w:tcPr>
          <w:p>
            <w:pPr>
              <w:tabs>
                <w:tab w:val="left" w:pos="7532"/>
              </w:tabs>
              <w:spacing w:line="440" w:lineRule="exact"/>
              <w:textAlignment w:val="bottom"/>
              <w:rPr>
                <w:rFonts w:ascii="仿宋" w:hAnsi="仿宋" w:eastAsia="仿宋"/>
                <w:sz w:val="24"/>
              </w:rPr>
            </w:pPr>
          </w:p>
        </w:tc>
        <w:tc>
          <w:tcPr>
            <w:tcW w:w="1124" w:type="dxa"/>
            <w:shd w:val="clear" w:color="auto" w:fill="auto"/>
          </w:tcPr>
          <w:p>
            <w:pPr>
              <w:tabs>
                <w:tab w:val="left" w:pos="7532"/>
              </w:tabs>
              <w:spacing w:line="440" w:lineRule="exact"/>
              <w:textAlignment w:val="bottom"/>
              <w:rPr>
                <w:rFonts w:ascii="仿宋" w:hAnsi="仿宋" w:eastAsia="仿宋"/>
                <w:sz w:val="24"/>
              </w:rPr>
            </w:pPr>
          </w:p>
        </w:tc>
        <w:tc>
          <w:tcPr>
            <w:tcW w:w="2064" w:type="dxa"/>
            <w:shd w:val="clear" w:color="auto" w:fill="auto"/>
          </w:tcPr>
          <w:p>
            <w:pPr>
              <w:tabs>
                <w:tab w:val="left" w:pos="7532"/>
              </w:tabs>
              <w:spacing w:line="440" w:lineRule="exact"/>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8" w:type="dxa"/>
            <w:shd w:val="clear" w:color="auto" w:fill="auto"/>
          </w:tcPr>
          <w:p>
            <w:pPr>
              <w:tabs>
                <w:tab w:val="left" w:pos="7532"/>
              </w:tabs>
              <w:spacing w:line="440" w:lineRule="exact"/>
              <w:jc w:val="center"/>
              <w:textAlignment w:val="bottom"/>
              <w:rPr>
                <w:rFonts w:ascii="仿宋" w:hAnsi="仿宋" w:eastAsia="仿宋"/>
                <w:sz w:val="24"/>
              </w:rPr>
            </w:pPr>
            <w:r>
              <w:rPr>
                <w:rFonts w:hint="eastAsia" w:ascii="仿宋" w:hAnsi="仿宋" w:eastAsia="仿宋"/>
                <w:sz w:val="24"/>
              </w:rPr>
              <w:t>4</w:t>
            </w:r>
          </w:p>
        </w:tc>
        <w:tc>
          <w:tcPr>
            <w:tcW w:w="1059" w:type="dxa"/>
            <w:shd w:val="clear" w:color="auto" w:fill="auto"/>
          </w:tcPr>
          <w:p>
            <w:pPr>
              <w:tabs>
                <w:tab w:val="left" w:pos="7532"/>
              </w:tabs>
              <w:spacing w:line="440" w:lineRule="exact"/>
              <w:textAlignment w:val="bottom"/>
              <w:rPr>
                <w:rFonts w:ascii="仿宋" w:hAnsi="仿宋" w:eastAsia="仿宋"/>
                <w:sz w:val="24"/>
              </w:rPr>
            </w:pPr>
          </w:p>
        </w:tc>
        <w:tc>
          <w:tcPr>
            <w:tcW w:w="705" w:type="dxa"/>
            <w:shd w:val="clear" w:color="auto" w:fill="auto"/>
          </w:tcPr>
          <w:p>
            <w:pPr>
              <w:tabs>
                <w:tab w:val="left" w:pos="7532"/>
              </w:tabs>
              <w:spacing w:line="440" w:lineRule="exact"/>
              <w:textAlignment w:val="bottom"/>
              <w:rPr>
                <w:rFonts w:ascii="仿宋" w:hAnsi="仿宋" w:eastAsia="仿宋"/>
                <w:sz w:val="24"/>
              </w:rPr>
            </w:pPr>
          </w:p>
        </w:tc>
        <w:tc>
          <w:tcPr>
            <w:tcW w:w="1402" w:type="dxa"/>
            <w:shd w:val="clear" w:color="auto" w:fill="auto"/>
          </w:tcPr>
          <w:p>
            <w:pPr>
              <w:tabs>
                <w:tab w:val="left" w:pos="7532"/>
              </w:tabs>
              <w:spacing w:line="440" w:lineRule="exact"/>
              <w:textAlignment w:val="bottom"/>
              <w:rPr>
                <w:rFonts w:ascii="仿宋" w:hAnsi="仿宋" w:eastAsia="仿宋"/>
                <w:sz w:val="24"/>
              </w:rPr>
            </w:pPr>
          </w:p>
        </w:tc>
        <w:tc>
          <w:tcPr>
            <w:tcW w:w="2379" w:type="dxa"/>
            <w:shd w:val="clear" w:color="auto" w:fill="auto"/>
          </w:tcPr>
          <w:p>
            <w:pPr>
              <w:tabs>
                <w:tab w:val="left" w:pos="7532"/>
              </w:tabs>
              <w:spacing w:line="440" w:lineRule="exact"/>
              <w:textAlignment w:val="bottom"/>
              <w:rPr>
                <w:rFonts w:ascii="仿宋" w:hAnsi="仿宋" w:eastAsia="仿宋"/>
                <w:sz w:val="24"/>
              </w:rPr>
            </w:pPr>
          </w:p>
        </w:tc>
        <w:tc>
          <w:tcPr>
            <w:tcW w:w="1124" w:type="dxa"/>
            <w:shd w:val="clear" w:color="auto" w:fill="auto"/>
          </w:tcPr>
          <w:p>
            <w:pPr>
              <w:tabs>
                <w:tab w:val="left" w:pos="7532"/>
              </w:tabs>
              <w:spacing w:line="440" w:lineRule="exact"/>
              <w:textAlignment w:val="bottom"/>
              <w:rPr>
                <w:rFonts w:ascii="仿宋" w:hAnsi="仿宋" w:eastAsia="仿宋"/>
                <w:sz w:val="24"/>
              </w:rPr>
            </w:pPr>
          </w:p>
        </w:tc>
        <w:tc>
          <w:tcPr>
            <w:tcW w:w="2064" w:type="dxa"/>
            <w:shd w:val="clear" w:color="auto" w:fill="auto"/>
          </w:tcPr>
          <w:p>
            <w:pPr>
              <w:tabs>
                <w:tab w:val="left" w:pos="7532"/>
              </w:tabs>
              <w:spacing w:line="440" w:lineRule="exact"/>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8" w:type="dxa"/>
            <w:shd w:val="clear" w:color="auto" w:fill="auto"/>
          </w:tcPr>
          <w:p>
            <w:pPr>
              <w:tabs>
                <w:tab w:val="left" w:pos="7532"/>
              </w:tabs>
              <w:spacing w:line="440" w:lineRule="exact"/>
              <w:jc w:val="center"/>
              <w:textAlignment w:val="bottom"/>
              <w:rPr>
                <w:rFonts w:ascii="仿宋" w:hAnsi="仿宋" w:eastAsia="仿宋"/>
                <w:sz w:val="24"/>
              </w:rPr>
            </w:pPr>
            <w:r>
              <w:rPr>
                <w:rFonts w:hint="eastAsia" w:ascii="仿宋" w:hAnsi="仿宋" w:eastAsia="仿宋"/>
                <w:sz w:val="24"/>
              </w:rPr>
              <w:t>5</w:t>
            </w:r>
          </w:p>
        </w:tc>
        <w:tc>
          <w:tcPr>
            <w:tcW w:w="1059" w:type="dxa"/>
            <w:shd w:val="clear" w:color="auto" w:fill="auto"/>
          </w:tcPr>
          <w:p>
            <w:pPr>
              <w:tabs>
                <w:tab w:val="left" w:pos="7532"/>
              </w:tabs>
              <w:spacing w:line="440" w:lineRule="exact"/>
              <w:textAlignment w:val="bottom"/>
              <w:rPr>
                <w:rFonts w:ascii="仿宋" w:hAnsi="仿宋" w:eastAsia="仿宋"/>
                <w:sz w:val="24"/>
              </w:rPr>
            </w:pPr>
          </w:p>
        </w:tc>
        <w:tc>
          <w:tcPr>
            <w:tcW w:w="705" w:type="dxa"/>
            <w:shd w:val="clear" w:color="auto" w:fill="auto"/>
          </w:tcPr>
          <w:p>
            <w:pPr>
              <w:tabs>
                <w:tab w:val="left" w:pos="7532"/>
              </w:tabs>
              <w:spacing w:line="440" w:lineRule="exact"/>
              <w:textAlignment w:val="bottom"/>
              <w:rPr>
                <w:rFonts w:ascii="仿宋" w:hAnsi="仿宋" w:eastAsia="仿宋"/>
                <w:sz w:val="24"/>
              </w:rPr>
            </w:pPr>
          </w:p>
        </w:tc>
        <w:tc>
          <w:tcPr>
            <w:tcW w:w="1402" w:type="dxa"/>
            <w:shd w:val="clear" w:color="auto" w:fill="auto"/>
          </w:tcPr>
          <w:p>
            <w:pPr>
              <w:tabs>
                <w:tab w:val="left" w:pos="7532"/>
              </w:tabs>
              <w:spacing w:line="440" w:lineRule="exact"/>
              <w:textAlignment w:val="bottom"/>
              <w:rPr>
                <w:rFonts w:ascii="仿宋" w:hAnsi="仿宋" w:eastAsia="仿宋"/>
                <w:sz w:val="24"/>
              </w:rPr>
            </w:pPr>
          </w:p>
        </w:tc>
        <w:tc>
          <w:tcPr>
            <w:tcW w:w="2379" w:type="dxa"/>
            <w:shd w:val="clear" w:color="auto" w:fill="auto"/>
          </w:tcPr>
          <w:p>
            <w:pPr>
              <w:tabs>
                <w:tab w:val="left" w:pos="7532"/>
              </w:tabs>
              <w:spacing w:line="440" w:lineRule="exact"/>
              <w:textAlignment w:val="bottom"/>
              <w:rPr>
                <w:rFonts w:ascii="仿宋" w:hAnsi="仿宋" w:eastAsia="仿宋"/>
                <w:sz w:val="24"/>
              </w:rPr>
            </w:pPr>
          </w:p>
        </w:tc>
        <w:tc>
          <w:tcPr>
            <w:tcW w:w="1124" w:type="dxa"/>
            <w:shd w:val="clear" w:color="auto" w:fill="auto"/>
          </w:tcPr>
          <w:p>
            <w:pPr>
              <w:tabs>
                <w:tab w:val="left" w:pos="7532"/>
              </w:tabs>
              <w:spacing w:line="440" w:lineRule="exact"/>
              <w:textAlignment w:val="bottom"/>
              <w:rPr>
                <w:rFonts w:ascii="仿宋" w:hAnsi="仿宋" w:eastAsia="仿宋"/>
                <w:sz w:val="24"/>
              </w:rPr>
            </w:pPr>
          </w:p>
        </w:tc>
        <w:tc>
          <w:tcPr>
            <w:tcW w:w="2064" w:type="dxa"/>
            <w:shd w:val="clear" w:color="auto" w:fill="auto"/>
          </w:tcPr>
          <w:p>
            <w:pPr>
              <w:tabs>
                <w:tab w:val="left" w:pos="7532"/>
              </w:tabs>
              <w:spacing w:line="440" w:lineRule="exact"/>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8" w:type="dxa"/>
            <w:shd w:val="clear" w:color="auto" w:fill="auto"/>
          </w:tcPr>
          <w:p>
            <w:pPr>
              <w:tabs>
                <w:tab w:val="left" w:pos="7532"/>
              </w:tabs>
              <w:spacing w:line="440" w:lineRule="exact"/>
              <w:jc w:val="center"/>
              <w:textAlignment w:val="bottom"/>
              <w:rPr>
                <w:rFonts w:ascii="仿宋" w:hAnsi="仿宋" w:eastAsia="仿宋"/>
                <w:sz w:val="24"/>
              </w:rPr>
            </w:pPr>
            <w:r>
              <w:rPr>
                <w:rFonts w:hint="eastAsia" w:ascii="仿宋" w:hAnsi="仿宋" w:eastAsia="仿宋"/>
                <w:sz w:val="24"/>
              </w:rPr>
              <w:t>6</w:t>
            </w:r>
          </w:p>
        </w:tc>
        <w:tc>
          <w:tcPr>
            <w:tcW w:w="1059" w:type="dxa"/>
            <w:shd w:val="clear" w:color="auto" w:fill="auto"/>
          </w:tcPr>
          <w:p>
            <w:pPr>
              <w:tabs>
                <w:tab w:val="left" w:pos="7532"/>
              </w:tabs>
              <w:spacing w:line="440" w:lineRule="exact"/>
              <w:textAlignment w:val="bottom"/>
              <w:rPr>
                <w:rFonts w:ascii="仿宋" w:hAnsi="仿宋" w:eastAsia="仿宋"/>
                <w:sz w:val="24"/>
              </w:rPr>
            </w:pPr>
          </w:p>
        </w:tc>
        <w:tc>
          <w:tcPr>
            <w:tcW w:w="705" w:type="dxa"/>
            <w:shd w:val="clear" w:color="auto" w:fill="auto"/>
          </w:tcPr>
          <w:p>
            <w:pPr>
              <w:tabs>
                <w:tab w:val="left" w:pos="7532"/>
              </w:tabs>
              <w:spacing w:line="440" w:lineRule="exact"/>
              <w:textAlignment w:val="bottom"/>
              <w:rPr>
                <w:rFonts w:ascii="仿宋" w:hAnsi="仿宋" w:eastAsia="仿宋"/>
                <w:sz w:val="24"/>
              </w:rPr>
            </w:pPr>
          </w:p>
        </w:tc>
        <w:tc>
          <w:tcPr>
            <w:tcW w:w="1402" w:type="dxa"/>
            <w:shd w:val="clear" w:color="auto" w:fill="auto"/>
          </w:tcPr>
          <w:p>
            <w:pPr>
              <w:tabs>
                <w:tab w:val="left" w:pos="7532"/>
              </w:tabs>
              <w:spacing w:line="440" w:lineRule="exact"/>
              <w:textAlignment w:val="bottom"/>
              <w:rPr>
                <w:rFonts w:ascii="仿宋" w:hAnsi="仿宋" w:eastAsia="仿宋"/>
                <w:sz w:val="24"/>
              </w:rPr>
            </w:pPr>
          </w:p>
        </w:tc>
        <w:tc>
          <w:tcPr>
            <w:tcW w:w="2379" w:type="dxa"/>
            <w:shd w:val="clear" w:color="auto" w:fill="auto"/>
          </w:tcPr>
          <w:p>
            <w:pPr>
              <w:tabs>
                <w:tab w:val="left" w:pos="7532"/>
              </w:tabs>
              <w:spacing w:line="440" w:lineRule="exact"/>
              <w:textAlignment w:val="bottom"/>
              <w:rPr>
                <w:rFonts w:ascii="仿宋" w:hAnsi="仿宋" w:eastAsia="仿宋"/>
                <w:sz w:val="24"/>
              </w:rPr>
            </w:pPr>
          </w:p>
        </w:tc>
        <w:tc>
          <w:tcPr>
            <w:tcW w:w="1124" w:type="dxa"/>
            <w:shd w:val="clear" w:color="auto" w:fill="auto"/>
          </w:tcPr>
          <w:p>
            <w:pPr>
              <w:tabs>
                <w:tab w:val="left" w:pos="7532"/>
              </w:tabs>
              <w:spacing w:line="440" w:lineRule="exact"/>
              <w:textAlignment w:val="bottom"/>
              <w:rPr>
                <w:rFonts w:ascii="仿宋" w:hAnsi="仿宋" w:eastAsia="仿宋"/>
                <w:sz w:val="24"/>
              </w:rPr>
            </w:pPr>
          </w:p>
        </w:tc>
        <w:tc>
          <w:tcPr>
            <w:tcW w:w="2064" w:type="dxa"/>
            <w:shd w:val="clear" w:color="auto" w:fill="auto"/>
          </w:tcPr>
          <w:p>
            <w:pPr>
              <w:tabs>
                <w:tab w:val="left" w:pos="7532"/>
              </w:tabs>
              <w:spacing w:line="440" w:lineRule="exact"/>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8" w:type="dxa"/>
            <w:shd w:val="clear" w:color="auto" w:fill="auto"/>
          </w:tcPr>
          <w:p>
            <w:pPr>
              <w:tabs>
                <w:tab w:val="left" w:pos="7532"/>
              </w:tabs>
              <w:spacing w:line="440" w:lineRule="exact"/>
              <w:jc w:val="center"/>
              <w:textAlignment w:val="bottom"/>
              <w:rPr>
                <w:rFonts w:ascii="仿宋" w:hAnsi="仿宋" w:eastAsia="仿宋"/>
                <w:sz w:val="24"/>
              </w:rPr>
            </w:pPr>
            <w:r>
              <w:rPr>
                <w:rFonts w:hint="eastAsia" w:ascii="仿宋" w:hAnsi="仿宋" w:eastAsia="仿宋"/>
                <w:sz w:val="24"/>
              </w:rPr>
              <w:t>7</w:t>
            </w:r>
          </w:p>
        </w:tc>
        <w:tc>
          <w:tcPr>
            <w:tcW w:w="1059" w:type="dxa"/>
            <w:shd w:val="clear" w:color="auto" w:fill="auto"/>
          </w:tcPr>
          <w:p>
            <w:pPr>
              <w:tabs>
                <w:tab w:val="left" w:pos="7532"/>
              </w:tabs>
              <w:spacing w:line="440" w:lineRule="exact"/>
              <w:textAlignment w:val="bottom"/>
              <w:rPr>
                <w:rFonts w:ascii="仿宋" w:hAnsi="仿宋" w:eastAsia="仿宋"/>
                <w:sz w:val="24"/>
              </w:rPr>
            </w:pPr>
          </w:p>
        </w:tc>
        <w:tc>
          <w:tcPr>
            <w:tcW w:w="705" w:type="dxa"/>
            <w:shd w:val="clear" w:color="auto" w:fill="auto"/>
          </w:tcPr>
          <w:p>
            <w:pPr>
              <w:tabs>
                <w:tab w:val="left" w:pos="7532"/>
              </w:tabs>
              <w:spacing w:line="440" w:lineRule="exact"/>
              <w:textAlignment w:val="bottom"/>
              <w:rPr>
                <w:rFonts w:ascii="仿宋" w:hAnsi="仿宋" w:eastAsia="仿宋"/>
                <w:sz w:val="24"/>
              </w:rPr>
            </w:pPr>
          </w:p>
        </w:tc>
        <w:tc>
          <w:tcPr>
            <w:tcW w:w="1402" w:type="dxa"/>
            <w:shd w:val="clear" w:color="auto" w:fill="auto"/>
          </w:tcPr>
          <w:p>
            <w:pPr>
              <w:tabs>
                <w:tab w:val="left" w:pos="7532"/>
              </w:tabs>
              <w:spacing w:line="440" w:lineRule="exact"/>
              <w:textAlignment w:val="bottom"/>
              <w:rPr>
                <w:rFonts w:ascii="仿宋" w:hAnsi="仿宋" w:eastAsia="仿宋"/>
                <w:sz w:val="24"/>
              </w:rPr>
            </w:pPr>
          </w:p>
        </w:tc>
        <w:tc>
          <w:tcPr>
            <w:tcW w:w="2379" w:type="dxa"/>
            <w:shd w:val="clear" w:color="auto" w:fill="auto"/>
          </w:tcPr>
          <w:p>
            <w:pPr>
              <w:tabs>
                <w:tab w:val="left" w:pos="7532"/>
              </w:tabs>
              <w:spacing w:line="440" w:lineRule="exact"/>
              <w:textAlignment w:val="bottom"/>
              <w:rPr>
                <w:rFonts w:ascii="仿宋" w:hAnsi="仿宋" w:eastAsia="仿宋"/>
                <w:sz w:val="24"/>
              </w:rPr>
            </w:pPr>
          </w:p>
        </w:tc>
        <w:tc>
          <w:tcPr>
            <w:tcW w:w="1124" w:type="dxa"/>
            <w:shd w:val="clear" w:color="auto" w:fill="auto"/>
          </w:tcPr>
          <w:p>
            <w:pPr>
              <w:tabs>
                <w:tab w:val="left" w:pos="7532"/>
              </w:tabs>
              <w:spacing w:line="440" w:lineRule="exact"/>
              <w:textAlignment w:val="bottom"/>
              <w:rPr>
                <w:rFonts w:ascii="仿宋" w:hAnsi="仿宋" w:eastAsia="仿宋"/>
                <w:sz w:val="24"/>
              </w:rPr>
            </w:pPr>
          </w:p>
        </w:tc>
        <w:tc>
          <w:tcPr>
            <w:tcW w:w="2064" w:type="dxa"/>
            <w:shd w:val="clear" w:color="auto" w:fill="auto"/>
          </w:tcPr>
          <w:p>
            <w:pPr>
              <w:tabs>
                <w:tab w:val="left" w:pos="7532"/>
              </w:tabs>
              <w:spacing w:line="440" w:lineRule="exact"/>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8" w:type="dxa"/>
            <w:shd w:val="clear" w:color="auto" w:fill="auto"/>
          </w:tcPr>
          <w:p>
            <w:pPr>
              <w:tabs>
                <w:tab w:val="left" w:pos="7532"/>
              </w:tabs>
              <w:spacing w:line="440" w:lineRule="exact"/>
              <w:jc w:val="center"/>
              <w:textAlignment w:val="bottom"/>
              <w:rPr>
                <w:rFonts w:ascii="仿宋" w:hAnsi="仿宋" w:eastAsia="仿宋"/>
                <w:sz w:val="24"/>
              </w:rPr>
            </w:pPr>
            <w:r>
              <w:rPr>
                <w:rFonts w:hint="eastAsia" w:ascii="仿宋" w:hAnsi="仿宋" w:eastAsia="仿宋"/>
                <w:sz w:val="24"/>
              </w:rPr>
              <w:t>8</w:t>
            </w:r>
          </w:p>
        </w:tc>
        <w:tc>
          <w:tcPr>
            <w:tcW w:w="1059" w:type="dxa"/>
            <w:shd w:val="clear" w:color="auto" w:fill="auto"/>
          </w:tcPr>
          <w:p>
            <w:pPr>
              <w:tabs>
                <w:tab w:val="left" w:pos="7532"/>
              </w:tabs>
              <w:spacing w:line="440" w:lineRule="exact"/>
              <w:textAlignment w:val="bottom"/>
              <w:rPr>
                <w:rFonts w:ascii="仿宋" w:hAnsi="仿宋" w:eastAsia="仿宋"/>
                <w:sz w:val="24"/>
              </w:rPr>
            </w:pPr>
          </w:p>
        </w:tc>
        <w:tc>
          <w:tcPr>
            <w:tcW w:w="705" w:type="dxa"/>
            <w:shd w:val="clear" w:color="auto" w:fill="auto"/>
          </w:tcPr>
          <w:p>
            <w:pPr>
              <w:tabs>
                <w:tab w:val="left" w:pos="7532"/>
              </w:tabs>
              <w:spacing w:line="440" w:lineRule="exact"/>
              <w:textAlignment w:val="bottom"/>
              <w:rPr>
                <w:rFonts w:ascii="仿宋" w:hAnsi="仿宋" w:eastAsia="仿宋"/>
                <w:sz w:val="24"/>
              </w:rPr>
            </w:pPr>
          </w:p>
        </w:tc>
        <w:tc>
          <w:tcPr>
            <w:tcW w:w="1402" w:type="dxa"/>
            <w:shd w:val="clear" w:color="auto" w:fill="auto"/>
          </w:tcPr>
          <w:p>
            <w:pPr>
              <w:tabs>
                <w:tab w:val="left" w:pos="7532"/>
              </w:tabs>
              <w:spacing w:line="440" w:lineRule="exact"/>
              <w:textAlignment w:val="bottom"/>
              <w:rPr>
                <w:rFonts w:ascii="仿宋" w:hAnsi="仿宋" w:eastAsia="仿宋"/>
                <w:sz w:val="24"/>
              </w:rPr>
            </w:pPr>
          </w:p>
        </w:tc>
        <w:tc>
          <w:tcPr>
            <w:tcW w:w="2379" w:type="dxa"/>
            <w:shd w:val="clear" w:color="auto" w:fill="auto"/>
          </w:tcPr>
          <w:p>
            <w:pPr>
              <w:tabs>
                <w:tab w:val="left" w:pos="7532"/>
              </w:tabs>
              <w:spacing w:line="440" w:lineRule="exact"/>
              <w:textAlignment w:val="bottom"/>
              <w:rPr>
                <w:rFonts w:ascii="仿宋" w:hAnsi="仿宋" w:eastAsia="仿宋"/>
                <w:sz w:val="24"/>
              </w:rPr>
            </w:pPr>
          </w:p>
        </w:tc>
        <w:tc>
          <w:tcPr>
            <w:tcW w:w="1124" w:type="dxa"/>
            <w:shd w:val="clear" w:color="auto" w:fill="auto"/>
          </w:tcPr>
          <w:p>
            <w:pPr>
              <w:tabs>
                <w:tab w:val="left" w:pos="7532"/>
              </w:tabs>
              <w:spacing w:line="440" w:lineRule="exact"/>
              <w:textAlignment w:val="bottom"/>
              <w:rPr>
                <w:rFonts w:ascii="仿宋" w:hAnsi="仿宋" w:eastAsia="仿宋"/>
                <w:sz w:val="24"/>
              </w:rPr>
            </w:pPr>
          </w:p>
        </w:tc>
        <w:tc>
          <w:tcPr>
            <w:tcW w:w="2064" w:type="dxa"/>
            <w:shd w:val="clear" w:color="auto" w:fill="auto"/>
          </w:tcPr>
          <w:p>
            <w:pPr>
              <w:tabs>
                <w:tab w:val="left" w:pos="7532"/>
              </w:tabs>
              <w:spacing w:line="440" w:lineRule="exact"/>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8" w:type="dxa"/>
            <w:shd w:val="clear" w:color="auto" w:fill="auto"/>
          </w:tcPr>
          <w:p>
            <w:pPr>
              <w:tabs>
                <w:tab w:val="left" w:pos="7532"/>
              </w:tabs>
              <w:spacing w:line="440" w:lineRule="exact"/>
              <w:jc w:val="center"/>
              <w:textAlignment w:val="bottom"/>
              <w:rPr>
                <w:rFonts w:ascii="仿宋" w:hAnsi="仿宋" w:eastAsia="仿宋"/>
                <w:sz w:val="24"/>
              </w:rPr>
            </w:pPr>
            <w:r>
              <w:rPr>
                <w:rFonts w:hint="eastAsia" w:ascii="仿宋" w:hAnsi="仿宋" w:eastAsia="仿宋"/>
                <w:sz w:val="24"/>
              </w:rPr>
              <w:t>9</w:t>
            </w:r>
          </w:p>
        </w:tc>
        <w:tc>
          <w:tcPr>
            <w:tcW w:w="1059" w:type="dxa"/>
            <w:shd w:val="clear" w:color="auto" w:fill="auto"/>
          </w:tcPr>
          <w:p>
            <w:pPr>
              <w:tabs>
                <w:tab w:val="left" w:pos="7532"/>
              </w:tabs>
              <w:spacing w:line="440" w:lineRule="exact"/>
              <w:textAlignment w:val="bottom"/>
              <w:rPr>
                <w:rFonts w:ascii="仿宋" w:hAnsi="仿宋" w:eastAsia="仿宋"/>
                <w:sz w:val="24"/>
              </w:rPr>
            </w:pPr>
          </w:p>
        </w:tc>
        <w:tc>
          <w:tcPr>
            <w:tcW w:w="705" w:type="dxa"/>
            <w:shd w:val="clear" w:color="auto" w:fill="auto"/>
          </w:tcPr>
          <w:p>
            <w:pPr>
              <w:tabs>
                <w:tab w:val="left" w:pos="7532"/>
              </w:tabs>
              <w:spacing w:line="440" w:lineRule="exact"/>
              <w:textAlignment w:val="bottom"/>
              <w:rPr>
                <w:rFonts w:ascii="仿宋" w:hAnsi="仿宋" w:eastAsia="仿宋"/>
                <w:sz w:val="24"/>
              </w:rPr>
            </w:pPr>
          </w:p>
        </w:tc>
        <w:tc>
          <w:tcPr>
            <w:tcW w:w="1402" w:type="dxa"/>
            <w:shd w:val="clear" w:color="auto" w:fill="auto"/>
          </w:tcPr>
          <w:p>
            <w:pPr>
              <w:tabs>
                <w:tab w:val="left" w:pos="7532"/>
              </w:tabs>
              <w:spacing w:line="440" w:lineRule="exact"/>
              <w:textAlignment w:val="bottom"/>
              <w:rPr>
                <w:rFonts w:ascii="仿宋" w:hAnsi="仿宋" w:eastAsia="仿宋"/>
                <w:sz w:val="24"/>
              </w:rPr>
            </w:pPr>
          </w:p>
        </w:tc>
        <w:tc>
          <w:tcPr>
            <w:tcW w:w="2379" w:type="dxa"/>
            <w:shd w:val="clear" w:color="auto" w:fill="auto"/>
          </w:tcPr>
          <w:p>
            <w:pPr>
              <w:tabs>
                <w:tab w:val="left" w:pos="7532"/>
              </w:tabs>
              <w:spacing w:line="440" w:lineRule="exact"/>
              <w:textAlignment w:val="bottom"/>
              <w:rPr>
                <w:rFonts w:ascii="仿宋" w:hAnsi="仿宋" w:eastAsia="仿宋"/>
                <w:sz w:val="24"/>
              </w:rPr>
            </w:pPr>
          </w:p>
        </w:tc>
        <w:tc>
          <w:tcPr>
            <w:tcW w:w="1124" w:type="dxa"/>
            <w:shd w:val="clear" w:color="auto" w:fill="auto"/>
          </w:tcPr>
          <w:p>
            <w:pPr>
              <w:tabs>
                <w:tab w:val="left" w:pos="7532"/>
              </w:tabs>
              <w:spacing w:line="440" w:lineRule="exact"/>
              <w:textAlignment w:val="bottom"/>
              <w:rPr>
                <w:rFonts w:ascii="仿宋" w:hAnsi="仿宋" w:eastAsia="仿宋"/>
                <w:sz w:val="24"/>
              </w:rPr>
            </w:pPr>
          </w:p>
        </w:tc>
        <w:tc>
          <w:tcPr>
            <w:tcW w:w="2064" w:type="dxa"/>
            <w:shd w:val="clear" w:color="auto" w:fill="auto"/>
          </w:tcPr>
          <w:p>
            <w:pPr>
              <w:tabs>
                <w:tab w:val="left" w:pos="7532"/>
              </w:tabs>
              <w:spacing w:line="440" w:lineRule="exact"/>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8" w:type="dxa"/>
            <w:shd w:val="clear" w:color="auto" w:fill="auto"/>
          </w:tcPr>
          <w:p>
            <w:pPr>
              <w:tabs>
                <w:tab w:val="left" w:pos="7532"/>
              </w:tabs>
              <w:spacing w:line="440" w:lineRule="exact"/>
              <w:jc w:val="center"/>
              <w:textAlignment w:val="bottom"/>
              <w:rPr>
                <w:rFonts w:ascii="仿宋" w:hAnsi="仿宋" w:eastAsia="仿宋"/>
                <w:sz w:val="24"/>
              </w:rPr>
            </w:pPr>
            <w:r>
              <w:rPr>
                <w:rFonts w:hint="eastAsia" w:ascii="仿宋" w:hAnsi="仿宋" w:eastAsia="仿宋"/>
                <w:sz w:val="24"/>
              </w:rPr>
              <w:t>10</w:t>
            </w:r>
          </w:p>
        </w:tc>
        <w:tc>
          <w:tcPr>
            <w:tcW w:w="1059" w:type="dxa"/>
            <w:shd w:val="clear" w:color="auto" w:fill="auto"/>
          </w:tcPr>
          <w:p>
            <w:pPr>
              <w:tabs>
                <w:tab w:val="left" w:pos="7532"/>
              </w:tabs>
              <w:spacing w:line="440" w:lineRule="exact"/>
              <w:textAlignment w:val="bottom"/>
              <w:rPr>
                <w:rFonts w:ascii="仿宋" w:hAnsi="仿宋" w:eastAsia="仿宋"/>
                <w:sz w:val="24"/>
              </w:rPr>
            </w:pPr>
          </w:p>
        </w:tc>
        <w:tc>
          <w:tcPr>
            <w:tcW w:w="705" w:type="dxa"/>
            <w:shd w:val="clear" w:color="auto" w:fill="auto"/>
          </w:tcPr>
          <w:p>
            <w:pPr>
              <w:tabs>
                <w:tab w:val="left" w:pos="7532"/>
              </w:tabs>
              <w:spacing w:line="440" w:lineRule="exact"/>
              <w:textAlignment w:val="bottom"/>
              <w:rPr>
                <w:rFonts w:ascii="仿宋" w:hAnsi="仿宋" w:eastAsia="仿宋"/>
                <w:sz w:val="24"/>
              </w:rPr>
            </w:pPr>
          </w:p>
        </w:tc>
        <w:tc>
          <w:tcPr>
            <w:tcW w:w="1402" w:type="dxa"/>
            <w:shd w:val="clear" w:color="auto" w:fill="auto"/>
          </w:tcPr>
          <w:p>
            <w:pPr>
              <w:tabs>
                <w:tab w:val="left" w:pos="7532"/>
              </w:tabs>
              <w:spacing w:line="440" w:lineRule="exact"/>
              <w:textAlignment w:val="bottom"/>
              <w:rPr>
                <w:rFonts w:ascii="仿宋" w:hAnsi="仿宋" w:eastAsia="仿宋"/>
                <w:sz w:val="24"/>
              </w:rPr>
            </w:pPr>
          </w:p>
        </w:tc>
        <w:tc>
          <w:tcPr>
            <w:tcW w:w="2379" w:type="dxa"/>
            <w:shd w:val="clear" w:color="auto" w:fill="auto"/>
          </w:tcPr>
          <w:p>
            <w:pPr>
              <w:tabs>
                <w:tab w:val="left" w:pos="7532"/>
              </w:tabs>
              <w:spacing w:line="440" w:lineRule="exact"/>
              <w:textAlignment w:val="bottom"/>
              <w:rPr>
                <w:rFonts w:ascii="仿宋" w:hAnsi="仿宋" w:eastAsia="仿宋"/>
                <w:sz w:val="24"/>
              </w:rPr>
            </w:pPr>
          </w:p>
        </w:tc>
        <w:tc>
          <w:tcPr>
            <w:tcW w:w="1124" w:type="dxa"/>
            <w:shd w:val="clear" w:color="auto" w:fill="auto"/>
          </w:tcPr>
          <w:p>
            <w:pPr>
              <w:tabs>
                <w:tab w:val="left" w:pos="7532"/>
              </w:tabs>
              <w:spacing w:line="440" w:lineRule="exact"/>
              <w:textAlignment w:val="bottom"/>
              <w:rPr>
                <w:rFonts w:ascii="仿宋" w:hAnsi="仿宋" w:eastAsia="仿宋"/>
                <w:sz w:val="24"/>
              </w:rPr>
            </w:pPr>
          </w:p>
        </w:tc>
        <w:tc>
          <w:tcPr>
            <w:tcW w:w="2064" w:type="dxa"/>
            <w:shd w:val="clear" w:color="auto" w:fill="auto"/>
          </w:tcPr>
          <w:p>
            <w:pPr>
              <w:tabs>
                <w:tab w:val="left" w:pos="7532"/>
              </w:tabs>
              <w:spacing w:line="440" w:lineRule="exact"/>
              <w:textAlignment w:val="bottom"/>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31" w:type="dxa"/>
            <w:gridSpan w:val="7"/>
            <w:shd w:val="clear" w:color="auto" w:fill="auto"/>
          </w:tcPr>
          <w:p>
            <w:pPr>
              <w:tabs>
                <w:tab w:val="left" w:pos="7532"/>
              </w:tabs>
              <w:spacing w:line="440" w:lineRule="exact"/>
              <w:textAlignment w:val="bottom"/>
              <w:rPr>
                <w:rFonts w:ascii="仿宋" w:hAnsi="仿宋" w:eastAsia="仿宋"/>
                <w:sz w:val="24"/>
              </w:rPr>
            </w:pPr>
          </w:p>
          <w:p>
            <w:pPr>
              <w:tabs>
                <w:tab w:val="left" w:pos="7532"/>
              </w:tabs>
              <w:spacing w:line="440" w:lineRule="exact"/>
              <w:textAlignment w:val="bottom"/>
              <w:rPr>
                <w:rFonts w:ascii="仿宋" w:hAnsi="仿宋" w:eastAsia="仿宋"/>
                <w:sz w:val="24"/>
              </w:rPr>
            </w:pPr>
          </w:p>
          <w:p>
            <w:pPr>
              <w:tabs>
                <w:tab w:val="left" w:pos="7532"/>
              </w:tabs>
              <w:spacing w:line="440" w:lineRule="exact"/>
              <w:textAlignment w:val="bottom"/>
              <w:rPr>
                <w:rFonts w:ascii="仿宋" w:hAnsi="仿宋" w:eastAsia="仿宋"/>
                <w:sz w:val="24"/>
              </w:rPr>
            </w:pPr>
            <w:r>
              <w:rPr>
                <w:rFonts w:hint="eastAsia" w:ascii="仿宋" w:hAnsi="仿宋" w:eastAsia="仿宋"/>
                <w:sz w:val="24"/>
              </w:rPr>
              <w:t xml:space="preserve">                  申报单位名称（需加盖单位公章）：</w:t>
            </w:r>
          </w:p>
          <w:p>
            <w:pPr>
              <w:tabs>
                <w:tab w:val="left" w:pos="7532"/>
              </w:tabs>
              <w:spacing w:line="440" w:lineRule="exact"/>
              <w:textAlignment w:val="bottom"/>
              <w:rPr>
                <w:rFonts w:ascii="仿宋" w:hAnsi="仿宋" w:eastAsia="仿宋"/>
                <w:sz w:val="24"/>
              </w:rPr>
            </w:pPr>
            <w:r>
              <w:rPr>
                <w:rFonts w:hint="eastAsia" w:ascii="仿宋" w:hAnsi="仿宋" w:eastAsia="仿宋"/>
                <w:sz w:val="24"/>
              </w:rPr>
              <w:t xml:space="preserve">                                       填表日期：</w:t>
            </w:r>
          </w:p>
          <w:p>
            <w:pPr>
              <w:tabs>
                <w:tab w:val="left" w:pos="7532"/>
              </w:tabs>
              <w:spacing w:line="440" w:lineRule="exact"/>
              <w:textAlignment w:val="bottom"/>
              <w:rPr>
                <w:rFonts w:ascii="仿宋" w:hAnsi="仿宋" w:eastAsia="仿宋"/>
                <w:sz w:val="24"/>
              </w:rPr>
            </w:pPr>
            <w:r>
              <w:rPr>
                <w:rFonts w:hint="eastAsia" w:ascii="仿宋" w:hAnsi="仿宋" w:eastAsia="仿宋"/>
                <w:sz w:val="24"/>
              </w:rPr>
              <w:t xml:space="preserve">                                         联系人：</w:t>
            </w:r>
          </w:p>
          <w:p>
            <w:pPr>
              <w:tabs>
                <w:tab w:val="left" w:pos="7532"/>
              </w:tabs>
              <w:spacing w:line="440" w:lineRule="exact"/>
              <w:textAlignment w:val="bottom"/>
              <w:rPr>
                <w:rFonts w:ascii="仿宋" w:hAnsi="仿宋" w:eastAsia="仿宋"/>
                <w:sz w:val="24"/>
              </w:rPr>
            </w:pPr>
            <w:r>
              <w:rPr>
                <w:rFonts w:hint="eastAsia" w:ascii="仿宋" w:hAnsi="仿宋" w:eastAsia="仿宋"/>
                <w:sz w:val="24"/>
              </w:rPr>
              <w:t xml:space="preserve">                                     联系人手机：</w:t>
            </w:r>
          </w:p>
          <w:p>
            <w:pPr>
              <w:tabs>
                <w:tab w:val="left" w:pos="7532"/>
              </w:tabs>
              <w:spacing w:line="440" w:lineRule="exact"/>
              <w:textAlignment w:val="bottom"/>
              <w:rPr>
                <w:rFonts w:ascii="仿宋" w:hAnsi="仿宋" w:eastAsia="仿宋"/>
                <w:sz w:val="24"/>
              </w:rPr>
            </w:pPr>
          </w:p>
        </w:tc>
      </w:tr>
    </w:tbl>
    <w:p>
      <w:pPr>
        <w:tabs>
          <w:tab w:val="left" w:pos="7532"/>
        </w:tabs>
        <w:spacing w:line="440" w:lineRule="exact"/>
        <w:ind w:firstLine="320" w:firstLineChars="100"/>
        <w:textAlignment w:val="bottom"/>
        <w:rPr>
          <w:rFonts w:ascii="宋体" w:hAnsi="宋体"/>
          <w:sz w:val="32"/>
          <w:szCs w:val="32"/>
        </w:rPr>
      </w:pPr>
      <w:r>
        <w:rPr>
          <w:rFonts w:hint="eastAsia" w:ascii="宋体" w:hAnsi="宋体"/>
          <w:sz w:val="32"/>
          <w:szCs w:val="32"/>
        </w:rPr>
        <w:t>注：本申报清单中推荐人选需按优先顺序排序。</w:t>
      </w:r>
    </w:p>
    <w:p>
      <w:pPr>
        <w:spacing w:line="560" w:lineRule="exact"/>
        <w:jc w:val="left"/>
        <w:rPr>
          <w:rFonts w:ascii="宋体" w:hAnsi="宋体"/>
          <w:sz w:val="32"/>
          <w:szCs w:val="32"/>
        </w:rPr>
      </w:pPr>
    </w:p>
    <w:p>
      <w:pPr>
        <w:spacing w:line="560" w:lineRule="exact"/>
        <w:jc w:val="left"/>
        <w:rPr>
          <w:rFonts w:ascii="宋体" w:hAnsi="宋体"/>
          <w:sz w:val="32"/>
          <w:szCs w:val="32"/>
        </w:rPr>
      </w:pPr>
      <w:r>
        <w:rPr>
          <w:rFonts w:hint="eastAsia" w:ascii="宋体" w:hAnsi="宋体"/>
          <w:sz w:val="32"/>
          <w:szCs w:val="32"/>
        </w:rPr>
        <w:t>附件3</w:t>
      </w:r>
    </w:p>
    <w:p>
      <w:pPr>
        <w:spacing w:line="560" w:lineRule="exact"/>
        <w:jc w:val="right"/>
        <w:rPr>
          <w:sz w:val="30"/>
          <w:vertAlign w:val="subscript"/>
        </w:rPr>
      </w:pPr>
      <w:r>
        <w:rPr>
          <w:rFonts w:hint="eastAsia"/>
          <w:sz w:val="30"/>
        </w:rPr>
        <w:t>编号</w:t>
      </w:r>
      <w:r>
        <w:rPr>
          <w:rFonts w:hint="eastAsia"/>
          <w:sz w:val="30"/>
          <w:vertAlign w:val="subscript"/>
        </w:rPr>
        <w:t>———————————</w:t>
      </w:r>
    </w:p>
    <w:p>
      <w:pPr>
        <w:spacing w:line="840" w:lineRule="exact"/>
        <w:rPr>
          <w:sz w:val="44"/>
          <w:szCs w:val="44"/>
        </w:rPr>
      </w:pPr>
    </w:p>
    <w:p>
      <w:pPr>
        <w:spacing w:line="840" w:lineRule="exact"/>
        <w:rPr>
          <w:b/>
          <w:sz w:val="44"/>
          <w:szCs w:val="44"/>
        </w:rPr>
      </w:pPr>
    </w:p>
    <w:p>
      <w:pPr>
        <w:spacing w:line="840" w:lineRule="exact"/>
        <w:jc w:val="center"/>
        <w:rPr>
          <w:b/>
          <w:sz w:val="44"/>
          <w:szCs w:val="44"/>
        </w:rPr>
      </w:pPr>
      <w:r>
        <w:rPr>
          <w:rFonts w:hint="eastAsia"/>
          <w:b/>
          <w:sz w:val="44"/>
          <w:szCs w:val="44"/>
        </w:rPr>
        <w:t>“青年人才托举工程”</w:t>
      </w:r>
    </w:p>
    <w:p>
      <w:pPr>
        <w:spacing w:line="840" w:lineRule="exact"/>
        <w:jc w:val="center"/>
        <w:rPr>
          <w:b/>
          <w:sz w:val="44"/>
          <w:szCs w:val="44"/>
        </w:rPr>
      </w:pPr>
      <w:r>
        <w:rPr>
          <w:rFonts w:hint="eastAsia"/>
          <w:b/>
          <w:sz w:val="44"/>
          <w:szCs w:val="44"/>
        </w:rPr>
        <w:t>候选人申报</w:t>
      </w:r>
      <w:r>
        <w:rPr>
          <w:b/>
          <w:sz w:val="44"/>
          <w:szCs w:val="44"/>
        </w:rPr>
        <w:t>书</w:t>
      </w:r>
    </w:p>
    <w:p>
      <w:pPr>
        <w:jc w:val="center"/>
        <w:rPr>
          <w:sz w:val="72"/>
        </w:rPr>
      </w:pPr>
    </w:p>
    <w:p>
      <w:pPr>
        <w:rPr>
          <w:sz w:val="72"/>
        </w:rPr>
      </w:pPr>
    </w:p>
    <w:p>
      <w:pPr>
        <w:rPr>
          <w:sz w:val="72"/>
        </w:rPr>
      </w:pPr>
    </w:p>
    <w:p>
      <w:pPr>
        <w:ind w:firstLine="1440" w:firstLineChars="400"/>
        <w:rPr>
          <w:rFonts w:eastAsia="楷体_GB2312"/>
          <w:sz w:val="36"/>
        </w:rPr>
      </w:pPr>
    </w:p>
    <w:p>
      <w:pPr>
        <w:spacing w:line="360" w:lineRule="auto"/>
        <w:ind w:firstLine="1416" w:firstLineChars="322"/>
        <w:rPr>
          <w:rFonts w:eastAsia="楷体_GB2312"/>
          <w:sz w:val="44"/>
          <w:szCs w:val="44"/>
        </w:rPr>
      </w:pPr>
      <w:r>
        <w:rPr>
          <w:rFonts w:hint="eastAsia" w:eastAsia="楷体_GB2312"/>
          <w:sz w:val="44"/>
          <w:szCs w:val="44"/>
        </w:rPr>
        <w:t>被推荐人姓名</w:t>
      </w:r>
      <w:r>
        <w:rPr>
          <w:rFonts w:hint="eastAsia" w:eastAsia="楷体_GB2312"/>
          <w:sz w:val="44"/>
          <w:szCs w:val="44"/>
          <w:u w:val="single"/>
        </w:rPr>
        <w:t xml:space="preserve"> </w:t>
      </w:r>
      <w:r>
        <w:rPr>
          <w:rFonts w:hint="eastAsia" w:ascii="黑体" w:eastAsia="黑体" w:cs="Arial Unicode MS"/>
          <w:color w:val="000000"/>
          <w:sz w:val="30"/>
          <w:szCs w:val="30"/>
          <w:u w:val="single"/>
        </w:rPr>
        <w:t xml:space="preserve">                  </w:t>
      </w:r>
    </w:p>
    <w:p>
      <w:pPr>
        <w:spacing w:line="360" w:lineRule="auto"/>
        <w:ind w:firstLine="1440"/>
        <w:rPr>
          <w:rFonts w:eastAsia="楷体_GB2312"/>
          <w:spacing w:val="50"/>
          <w:sz w:val="44"/>
          <w:szCs w:val="44"/>
        </w:rPr>
      </w:pPr>
      <w:r>
        <w:rPr>
          <w:rFonts w:hint="eastAsia" w:eastAsia="楷体_GB2312"/>
          <w:spacing w:val="50"/>
          <w:sz w:val="44"/>
          <w:szCs w:val="44"/>
        </w:rPr>
        <w:t>专业或专长</w:t>
      </w:r>
      <w:r>
        <w:rPr>
          <w:rFonts w:hint="eastAsia" w:eastAsia="楷体_GB2312"/>
          <w:spacing w:val="50"/>
          <w:sz w:val="44"/>
          <w:szCs w:val="44"/>
          <w:u w:val="single"/>
        </w:rPr>
        <w:t xml:space="preserve"> </w:t>
      </w:r>
      <w:r>
        <w:rPr>
          <w:rFonts w:hint="eastAsia" w:ascii="黑体" w:eastAsia="黑体" w:cs="Arial Unicode MS"/>
          <w:color w:val="000000"/>
          <w:spacing w:val="50"/>
          <w:sz w:val="30"/>
          <w:szCs w:val="30"/>
          <w:u w:val="single"/>
        </w:rPr>
        <w:t xml:space="preserve">          </w:t>
      </w:r>
    </w:p>
    <w:p>
      <w:pPr>
        <w:spacing w:line="360" w:lineRule="auto"/>
        <w:ind w:firstLine="1440"/>
        <w:rPr>
          <w:rFonts w:eastAsia="楷体_GB2312"/>
          <w:sz w:val="44"/>
          <w:szCs w:val="44"/>
        </w:rPr>
      </w:pPr>
      <w:r>
        <w:rPr>
          <w:rFonts w:hint="eastAsia" w:eastAsia="楷体_GB2312"/>
          <w:sz w:val="44"/>
          <w:szCs w:val="44"/>
        </w:rPr>
        <w:t xml:space="preserve">推 荐 单 位 </w:t>
      </w:r>
      <w:r>
        <w:rPr>
          <w:rFonts w:hint="eastAsia" w:eastAsia="楷体_GB2312"/>
          <w:spacing w:val="50"/>
          <w:sz w:val="44"/>
          <w:szCs w:val="44"/>
          <w:u w:val="single"/>
        </w:rPr>
        <w:t xml:space="preserve"> </w:t>
      </w:r>
      <w:r>
        <w:rPr>
          <w:rFonts w:hint="eastAsia" w:ascii="黑体" w:eastAsia="黑体" w:cs="Arial Unicode MS"/>
          <w:color w:val="000000"/>
          <w:spacing w:val="50"/>
          <w:sz w:val="30"/>
          <w:szCs w:val="30"/>
          <w:u w:val="single"/>
        </w:rPr>
        <w:t xml:space="preserve">          </w:t>
      </w:r>
    </w:p>
    <w:p>
      <w:pPr>
        <w:spacing w:line="360" w:lineRule="auto"/>
        <w:ind w:firstLine="1440"/>
        <w:rPr>
          <w:rFonts w:eastAsia="楷体_GB2312"/>
          <w:sz w:val="36"/>
          <w:szCs w:val="44"/>
          <w:u w:val="single"/>
        </w:rPr>
      </w:pPr>
      <w:r>
        <w:rPr>
          <w:rFonts w:hint="eastAsia" w:eastAsia="楷体_GB2312"/>
          <w:sz w:val="44"/>
          <w:szCs w:val="44"/>
        </w:rPr>
        <w:t xml:space="preserve"> </w:t>
      </w:r>
    </w:p>
    <w:p>
      <w:pPr>
        <w:ind w:firstLine="1600" w:firstLineChars="500"/>
        <w:rPr>
          <w:rFonts w:eastAsia="楷体_GB2312"/>
          <w:sz w:val="32"/>
        </w:rPr>
      </w:pPr>
    </w:p>
    <w:p>
      <w:pPr>
        <w:ind w:firstLine="1600" w:firstLineChars="500"/>
        <w:rPr>
          <w:rFonts w:eastAsia="楷体_GB2312"/>
          <w:sz w:val="32"/>
        </w:rPr>
      </w:pPr>
    </w:p>
    <w:p>
      <w:pPr>
        <w:ind w:firstLine="1600" w:firstLineChars="500"/>
        <w:rPr>
          <w:rFonts w:eastAsia="楷体_GB2312"/>
          <w:sz w:val="32"/>
        </w:rPr>
      </w:pPr>
    </w:p>
    <w:p>
      <w:pPr>
        <w:ind w:firstLine="1600" w:firstLineChars="500"/>
        <w:rPr>
          <w:rFonts w:eastAsia="楷体_GB2312"/>
          <w:sz w:val="32"/>
        </w:rPr>
      </w:pPr>
    </w:p>
    <w:p>
      <w:pPr>
        <w:jc w:val="center"/>
        <w:rPr>
          <w:rFonts w:eastAsia="楷体_GB2312"/>
          <w:sz w:val="36"/>
          <w:szCs w:val="36"/>
        </w:rPr>
      </w:pPr>
    </w:p>
    <w:p>
      <w:pPr>
        <w:jc w:val="center"/>
        <w:rPr>
          <w:rFonts w:eastAsia="楷体_GB2312"/>
          <w:sz w:val="36"/>
          <w:szCs w:val="36"/>
        </w:rPr>
      </w:pPr>
      <w:r>
        <w:rPr>
          <w:rFonts w:hint="eastAsia" w:eastAsia="楷体_GB2312"/>
          <w:sz w:val="36"/>
          <w:szCs w:val="36"/>
        </w:rPr>
        <w:t>中国纺织工程学会</w:t>
      </w:r>
    </w:p>
    <w:p>
      <w:pPr>
        <w:jc w:val="center"/>
        <w:rPr>
          <w:rFonts w:eastAsia="楷体_GB2312"/>
          <w:sz w:val="36"/>
          <w:szCs w:val="36"/>
        </w:rPr>
      </w:pPr>
      <w:r>
        <w:rPr>
          <w:rFonts w:hint="eastAsia" w:eastAsia="楷体_GB2312"/>
          <w:sz w:val="36"/>
          <w:szCs w:val="36"/>
        </w:rPr>
        <w:t>2022年6月</w:t>
      </w:r>
    </w:p>
    <w:tbl>
      <w:tblPr>
        <w:tblStyle w:val="8"/>
        <w:tblW w:w="907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02"/>
        <w:gridCol w:w="626"/>
        <w:gridCol w:w="1533"/>
        <w:gridCol w:w="628"/>
        <w:gridCol w:w="766"/>
        <w:gridCol w:w="766"/>
        <w:gridCol w:w="524"/>
        <w:gridCol w:w="851"/>
        <w:gridCol w:w="544"/>
        <w:gridCol w:w="229"/>
        <w:gridCol w:w="15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eastAsia="仿宋_GB2312"/>
                <w:sz w:val="24"/>
              </w:rPr>
            </w:pPr>
            <w:r>
              <w:rPr>
                <w:rFonts w:hint="eastAsia" w:ascii="宋体" w:hAnsi="宋体"/>
                <w:b/>
                <w:bCs/>
                <w:sz w:val="36"/>
                <w:szCs w:val="36"/>
              </w:rPr>
              <w:t xml:space="preserve"> </w:t>
            </w:r>
            <w:r>
              <w:rPr>
                <w:rFonts w:hint="eastAsia" w:eastAsia="仿宋_GB2312"/>
                <w:sz w:val="24"/>
              </w:rPr>
              <w:t>姓</w:t>
            </w:r>
            <w:r>
              <w:rPr>
                <w:rFonts w:eastAsia="仿宋_GB2312"/>
                <w:sz w:val="24"/>
              </w:rPr>
              <w:t xml:space="preserve">    </w:t>
            </w:r>
            <w:r>
              <w:rPr>
                <w:rFonts w:hint="eastAsia" w:eastAsia="仿宋_GB2312"/>
                <w:sz w:val="24"/>
              </w:rPr>
              <w:t>名</w:t>
            </w:r>
          </w:p>
        </w:tc>
        <w:tc>
          <w:tcPr>
            <w:tcW w:w="2161" w:type="dxa"/>
            <w:gridSpan w:val="2"/>
            <w:tcBorders>
              <w:top w:val="single" w:color="auto" w:sz="6" w:space="0"/>
              <w:left w:val="single" w:color="auto" w:sz="4" w:space="0"/>
              <w:bottom w:val="single" w:color="auto" w:sz="6" w:space="0"/>
              <w:right w:val="single" w:color="auto" w:sz="6" w:space="0"/>
            </w:tcBorders>
            <w:vAlign w:val="center"/>
          </w:tcPr>
          <w:p>
            <w:pPr>
              <w:snapToGrid w:val="0"/>
              <w:jc w:val="center"/>
              <w:rPr>
                <w:rFonts w:eastAsia="仿宋_GB2312"/>
                <w:sz w:val="24"/>
              </w:rPr>
            </w:pPr>
          </w:p>
        </w:tc>
        <w:tc>
          <w:tcPr>
            <w:tcW w:w="153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r>
              <w:rPr>
                <w:rFonts w:hint="eastAsia" w:eastAsia="仿宋_GB2312"/>
                <w:sz w:val="24"/>
              </w:rPr>
              <w:t>性</w:t>
            </w:r>
            <w:r>
              <w:rPr>
                <w:rFonts w:eastAsia="仿宋_GB2312"/>
                <w:sz w:val="24"/>
              </w:rPr>
              <w:t xml:space="preserve">    </w:t>
            </w:r>
            <w:r>
              <w:rPr>
                <w:rFonts w:hint="eastAsia" w:eastAsia="仿宋_GB2312"/>
                <w:sz w:val="24"/>
              </w:rPr>
              <w:t>别</w:t>
            </w:r>
          </w:p>
        </w:tc>
        <w:tc>
          <w:tcPr>
            <w:tcW w:w="1919" w:type="dxa"/>
            <w:gridSpan w:val="3"/>
            <w:tcBorders>
              <w:top w:val="single" w:color="auto" w:sz="6" w:space="0"/>
              <w:left w:val="single" w:color="auto" w:sz="6" w:space="0"/>
              <w:bottom w:val="single" w:color="auto" w:sz="6" w:space="0"/>
              <w:right w:val="single" w:color="auto" w:sz="4" w:space="0"/>
            </w:tcBorders>
            <w:vAlign w:val="center"/>
          </w:tcPr>
          <w:p>
            <w:pPr>
              <w:snapToGrid w:val="0"/>
              <w:jc w:val="center"/>
              <w:rPr>
                <w:rFonts w:eastAsia="仿宋_GB2312"/>
                <w:sz w:val="24"/>
              </w:rPr>
            </w:pPr>
          </w:p>
        </w:tc>
        <w:tc>
          <w:tcPr>
            <w:tcW w:w="1731" w:type="dxa"/>
            <w:gridSpan w:val="2"/>
            <w:vMerge w:val="restart"/>
            <w:tcBorders>
              <w:top w:val="single" w:color="auto" w:sz="6" w:space="0"/>
              <w:left w:val="single" w:color="auto" w:sz="4" w:space="0"/>
              <w:bottom w:val="single" w:color="auto" w:sz="6" w:space="0"/>
              <w:right w:val="single" w:color="auto" w:sz="6" w:space="0"/>
            </w:tcBorders>
            <w:vAlign w:val="center"/>
          </w:tcPr>
          <w:p>
            <w:pPr>
              <w:snapToGrid w:val="0"/>
              <w:jc w:val="center"/>
              <w:rPr>
                <w:rFonts w:eastAsia="仿宋_GB2312"/>
                <w:sz w:val="24"/>
              </w:rPr>
            </w:pPr>
            <w:r>
              <w:rPr>
                <w:rFonts w:hint="eastAsia" w:eastAsia="仿宋_GB2312"/>
                <w:sz w:val="24"/>
              </w:rPr>
              <w:t>电</w:t>
            </w:r>
          </w:p>
          <w:p>
            <w:pPr>
              <w:snapToGrid w:val="0"/>
              <w:jc w:val="center"/>
              <w:rPr>
                <w:rFonts w:eastAsia="仿宋_GB2312"/>
                <w:sz w:val="24"/>
              </w:rPr>
            </w:pPr>
            <w:r>
              <w:rPr>
                <w:rFonts w:hint="eastAsia" w:eastAsia="仿宋_GB2312"/>
                <w:sz w:val="24"/>
              </w:rPr>
              <w:t>子</w:t>
            </w:r>
          </w:p>
          <w:p>
            <w:pPr>
              <w:snapToGrid w:val="0"/>
              <w:jc w:val="center"/>
              <w:rPr>
                <w:rFonts w:eastAsia="仿宋_GB2312"/>
                <w:sz w:val="24"/>
              </w:rPr>
            </w:pPr>
            <w:r>
              <w:rPr>
                <w:rFonts w:hint="eastAsia" w:eastAsia="仿宋_GB2312"/>
                <w:sz w:val="24"/>
              </w:rPr>
              <w:t>照</w:t>
            </w:r>
          </w:p>
          <w:p>
            <w:pPr>
              <w:snapToGrid w:val="0"/>
              <w:jc w:val="center"/>
              <w:rPr>
                <w:sz w:val="24"/>
              </w:rPr>
            </w:pPr>
            <w:r>
              <w:rPr>
                <w:rFonts w:hint="eastAsia" w:eastAsia="仿宋_GB2312"/>
                <w:sz w:val="24"/>
              </w:rPr>
              <w:t>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eastAsia="仿宋_GB2312"/>
                <w:sz w:val="24"/>
              </w:rPr>
            </w:pPr>
            <w:r>
              <w:rPr>
                <w:rFonts w:hint="eastAsia" w:eastAsia="仿宋_GB2312"/>
                <w:sz w:val="24"/>
              </w:rPr>
              <w:t>出生日期</w:t>
            </w:r>
          </w:p>
        </w:tc>
        <w:tc>
          <w:tcPr>
            <w:tcW w:w="2161" w:type="dxa"/>
            <w:gridSpan w:val="2"/>
            <w:tcBorders>
              <w:top w:val="single" w:color="auto" w:sz="6" w:space="0"/>
              <w:left w:val="single" w:color="auto" w:sz="4" w:space="0"/>
              <w:bottom w:val="single" w:color="auto" w:sz="6" w:space="0"/>
              <w:right w:val="single" w:color="auto" w:sz="6" w:space="0"/>
            </w:tcBorders>
            <w:vAlign w:val="center"/>
          </w:tcPr>
          <w:p>
            <w:pPr>
              <w:snapToGrid w:val="0"/>
              <w:jc w:val="center"/>
              <w:rPr>
                <w:rFonts w:eastAsia="仿宋_GB2312"/>
                <w:sz w:val="24"/>
              </w:rPr>
            </w:pPr>
          </w:p>
        </w:tc>
        <w:tc>
          <w:tcPr>
            <w:tcW w:w="153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r>
              <w:rPr>
                <w:rFonts w:hint="eastAsia" w:eastAsia="仿宋_GB2312"/>
                <w:sz w:val="24"/>
              </w:rPr>
              <w:t>政治面貌</w:t>
            </w:r>
          </w:p>
        </w:tc>
        <w:tc>
          <w:tcPr>
            <w:tcW w:w="1919" w:type="dxa"/>
            <w:gridSpan w:val="3"/>
            <w:tcBorders>
              <w:top w:val="single" w:color="auto" w:sz="6" w:space="0"/>
              <w:left w:val="single" w:color="auto" w:sz="6" w:space="0"/>
              <w:bottom w:val="single" w:color="auto" w:sz="6" w:space="0"/>
              <w:right w:val="single" w:color="auto" w:sz="4" w:space="0"/>
            </w:tcBorders>
            <w:vAlign w:val="center"/>
          </w:tcPr>
          <w:p>
            <w:pPr>
              <w:snapToGrid w:val="0"/>
              <w:jc w:val="center"/>
              <w:rPr>
                <w:rFonts w:eastAsia="仿宋_GB2312"/>
                <w:sz w:val="24"/>
              </w:rPr>
            </w:pPr>
          </w:p>
        </w:tc>
        <w:tc>
          <w:tcPr>
            <w:tcW w:w="1731" w:type="dxa"/>
            <w:gridSpan w:val="2"/>
            <w:vMerge w:val="continue"/>
            <w:tcBorders>
              <w:top w:val="single" w:color="auto" w:sz="6" w:space="0"/>
              <w:left w:val="single" w:color="auto" w:sz="4" w:space="0"/>
              <w:bottom w:val="single" w:color="auto" w:sz="6" w:space="0"/>
              <w:right w:val="single" w:color="auto" w:sz="6" w:space="0"/>
            </w:tcBorders>
            <w:vAlign w:val="center"/>
          </w:tcPr>
          <w:p>
            <w:pPr>
              <w:jc w:val="left"/>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eastAsia="仿宋_GB2312"/>
                <w:sz w:val="24"/>
              </w:rPr>
            </w:pPr>
            <w:r>
              <w:rPr>
                <w:rFonts w:hint="eastAsia" w:eastAsia="仿宋_GB2312"/>
                <w:sz w:val="24"/>
              </w:rPr>
              <w:t>最高学历</w:t>
            </w:r>
          </w:p>
        </w:tc>
        <w:tc>
          <w:tcPr>
            <w:tcW w:w="2161" w:type="dxa"/>
            <w:gridSpan w:val="2"/>
            <w:tcBorders>
              <w:top w:val="single" w:color="auto" w:sz="6" w:space="0"/>
              <w:left w:val="single" w:color="auto" w:sz="4" w:space="0"/>
              <w:bottom w:val="single" w:color="auto" w:sz="6" w:space="0"/>
              <w:right w:val="single" w:color="auto" w:sz="6" w:space="0"/>
            </w:tcBorders>
            <w:vAlign w:val="center"/>
          </w:tcPr>
          <w:p>
            <w:pPr>
              <w:snapToGrid w:val="0"/>
              <w:jc w:val="center"/>
              <w:rPr>
                <w:rFonts w:eastAsia="仿宋_GB2312"/>
                <w:sz w:val="24"/>
              </w:rPr>
            </w:pPr>
          </w:p>
        </w:tc>
        <w:tc>
          <w:tcPr>
            <w:tcW w:w="153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r>
              <w:rPr>
                <w:rFonts w:hint="eastAsia" w:eastAsia="仿宋_GB2312"/>
                <w:sz w:val="24"/>
              </w:rPr>
              <w:t>职</w:t>
            </w:r>
            <w:r>
              <w:rPr>
                <w:rFonts w:eastAsia="仿宋_GB2312"/>
                <w:sz w:val="24"/>
              </w:rPr>
              <w:t xml:space="preserve">    </w:t>
            </w:r>
            <w:r>
              <w:rPr>
                <w:rFonts w:hint="eastAsia" w:eastAsia="仿宋_GB2312"/>
                <w:sz w:val="24"/>
              </w:rPr>
              <w:t>称</w:t>
            </w:r>
          </w:p>
        </w:tc>
        <w:tc>
          <w:tcPr>
            <w:tcW w:w="1919" w:type="dxa"/>
            <w:gridSpan w:val="3"/>
            <w:tcBorders>
              <w:top w:val="single" w:color="auto" w:sz="6" w:space="0"/>
              <w:left w:val="single" w:color="auto" w:sz="6" w:space="0"/>
              <w:bottom w:val="single" w:color="auto" w:sz="6" w:space="0"/>
              <w:right w:val="single" w:color="auto" w:sz="4" w:space="0"/>
            </w:tcBorders>
            <w:vAlign w:val="center"/>
          </w:tcPr>
          <w:p>
            <w:pPr>
              <w:snapToGrid w:val="0"/>
              <w:jc w:val="center"/>
              <w:rPr>
                <w:rFonts w:eastAsia="仿宋_GB2312"/>
                <w:sz w:val="24"/>
              </w:rPr>
            </w:pPr>
          </w:p>
        </w:tc>
        <w:tc>
          <w:tcPr>
            <w:tcW w:w="1731" w:type="dxa"/>
            <w:gridSpan w:val="2"/>
            <w:vMerge w:val="continue"/>
            <w:tcBorders>
              <w:top w:val="single" w:color="auto" w:sz="6" w:space="0"/>
              <w:left w:val="single" w:color="auto" w:sz="4" w:space="0"/>
              <w:bottom w:val="single" w:color="auto" w:sz="6" w:space="0"/>
              <w:right w:val="single" w:color="auto" w:sz="6" w:space="0"/>
            </w:tcBorders>
            <w:vAlign w:val="center"/>
          </w:tcPr>
          <w:p>
            <w:pPr>
              <w:jc w:val="left"/>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eastAsia="仿宋_GB2312"/>
                <w:sz w:val="24"/>
              </w:rPr>
            </w:pPr>
            <w:r>
              <w:rPr>
                <w:rFonts w:hint="eastAsia" w:eastAsia="仿宋_GB2312"/>
                <w:sz w:val="24"/>
              </w:rPr>
              <w:t>专业领域</w:t>
            </w:r>
          </w:p>
        </w:tc>
        <w:tc>
          <w:tcPr>
            <w:tcW w:w="2161" w:type="dxa"/>
            <w:gridSpan w:val="2"/>
            <w:tcBorders>
              <w:top w:val="single" w:color="auto" w:sz="6" w:space="0"/>
              <w:left w:val="single" w:color="auto" w:sz="4" w:space="0"/>
              <w:bottom w:val="single" w:color="auto" w:sz="6" w:space="0"/>
              <w:right w:val="single" w:color="auto" w:sz="6" w:space="0"/>
            </w:tcBorders>
            <w:vAlign w:val="center"/>
          </w:tcPr>
          <w:p>
            <w:pPr>
              <w:snapToGrid w:val="0"/>
              <w:jc w:val="center"/>
              <w:rPr>
                <w:rFonts w:eastAsia="仿宋_GB2312"/>
                <w:sz w:val="24"/>
              </w:rPr>
            </w:pPr>
          </w:p>
        </w:tc>
        <w:tc>
          <w:tcPr>
            <w:tcW w:w="153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r>
              <w:rPr>
                <w:rFonts w:hint="eastAsia" w:eastAsia="仿宋_GB2312"/>
                <w:sz w:val="24"/>
              </w:rPr>
              <w:t>研究方向</w:t>
            </w:r>
          </w:p>
        </w:tc>
        <w:tc>
          <w:tcPr>
            <w:tcW w:w="1919" w:type="dxa"/>
            <w:gridSpan w:val="3"/>
            <w:tcBorders>
              <w:top w:val="single" w:color="auto" w:sz="6" w:space="0"/>
              <w:left w:val="single" w:color="auto" w:sz="6" w:space="0"/>
              <w:bottom w:val="single" w:color="auto" w:sz="6" w:space="0"/>
              <w:right w:val="single" w:color="auto" w:sz="4" w:space="0"/>
            </w:tcBorders>
            <w:vAlign w:val="center"/>
          </w:tcPr>
          <w:p>
            <w:pPr>
              <w:snapToGrid w:val="0"/>
              <w:jc w:val="center"/>
              <w:rPr>
                <w:rFonts w:eastAsia="仿宋_GB2312"/>
                <w:sz w:val="24"/>
              </w:rPr>
            </w:pPr>
          </w:p>
        </w:tc>
        <w:tc>
          <w:tcPr>
            <w:tcW w:w="1731" w:type="dxa"/>
            <w:gridSpan w:val="2"/>
            <w:vMerge w:val="continue"/>
            <w:tcBorders>
              <w:top w:val="single" w:color="auto" w:sz="6" w:space="0"/>
              <w:left w:val="single" w:color="auto" w:sz="4" w:space="0"/>
              <w:bottom w:val="single" w:color="auto" w:sz="6" w:space="0"/>
              <w:right w:val="single" w:color="auto" w:sz="6" w:space="0"/>
            </w:tcBorders>
            <w:vAlign w:val="center"/>
          </w:tcPr>
          <w:p>
            <w:pPr>
              <w:jc w:val="left"/>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eastAsia="仿宋_GB2312"/>
                <w:sz w:val="24"/>
              </w:rPr>
            </w:pPr>
            <w:r>
              <w:rPr>
                <w:rFonts w:hint="eastAsia" w:eastAsia="仿宋_GB2312"/>
                <w:sz w:val="24"/>
              </w:rPr>
              <w:t>手机号码</w:t>
            </w:r>
          </w:p>
        </w:tc>
        <w:tc>
          <w:tcPr>
            <w:tcW w:w="2161" w:type="dxa"/>
            <w:gridSpan w:val="2"/>
            <w:tcBorders>
              <w:top w:val="single" w:color="auto" w:sz="6" w:space="0"/>
              <w:left w:val="single" w:color="auto" w:sz="4" w:space="0"/>
              <w:bottom w:val="single" w:color="auto" w:sz="6" w:space="0"/>
              <w:right w:val="single" w:color="auto" w:sz="6" w:space="0"/>
            </w:tcBorders>
            <w:vAlign w:val="center"/>
          </w:tcPr>
          <w:p>
            <w:pPr>
              <w:snapToGrid w:val="0"/>
              <w:jc w:val="center"/>
              <w:rPr>
                <w:rFonts w:eastAsia="仿宋_GB2312"/>
                <w:sz w:val="24"/>
              </w:rPr>
            </w:pPr>
          </w:p>
        </w:tc>
        <w:tc>
          <w:tcPr>
            <w:tcW w:w="153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r>
              <w:rPr>
                <w:rFonts w:hint="eastAsia" w:eastAsia="仿宋_GB2312"/>
                <w:sz w:val="24"/>
              </w:rPr>
              <w:t>电子邮箱</w:t>
            </w:r>
          </w:p>
        </w:tc>
        <w:tc>
          <w:tcPr>
            <w:tcW w:w="3650"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9" w:hRule="atLeast"/>
          <w:jc w:val="center"/>
        </w:trPr>
        <w:tc>
          <w:tcPr>
            <w:tcW w:w="1728"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 w:val="24"/>
              </w:rPr>
            </w:pPr>
            <w:r>
              <w:rPr>
                <w:rFonts w:hint="eastAsia" w:eastAsia="仿宋_GB2312"/>
                <w:sz w:val="24"/>
              </w:rPr>
              <w:t>工作单位及职务</w:t>
            </w:r>
          </w:p>
        </w:tc>
        <w:tc>
          <w:tcPr>
            <w:tcW w:w="7343" w:type="dxa"/>
            <w:gridSpan w:val="9"/>
            <w:tcBorders>
              <w:top w:val="single" w:color="auto" w:sz="6" w:space="0"/>
              <w:left w:val="single" w:color="auto" w:sz="4" w:space="0"/>
              <w:bottom w:val="single" w:color="auto" w:sz="6" w:space="0"/>
              <w:right w:val="single" w:color="auto" w:sz="6" w:space="0"/>
            </w:tcBorders>
            <w:vAlign w:val="center"/>
          </w:tcPr>
          <w:p>
            <w:pPr>
              <w:snapToGrid w:val="0"/>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728"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eastAsia="仿宋_GB2312"/>
                <w:sz w:val="24"/>
              </w:rPr>
            </w:pPr>
            <w:r>
              <w:rPr>
                <w:rFonts w:hint="eastAsia" w:eastAsia="仿宋_GB2312"/>
                <w:sz w:val="24"/>
              </w:rPr>
              <w:t>通讯地址及邮编</w:t>
            </w:r>
          </w:p>
        </w:tc>
        <w:tc>
          <w:tcPr>
            <w:tcW w:w="7343" w:type="dxa"/>
            <w:gridSpan w:val="9"/>
            <w:tcBorders>
              <w:top w:val="single" w:color="auto" w:sz="6" w:space="0"/>
              <w:left w:val="single" w:color="auto" w:sz="4" w:space="0"/>
              <w:bottom w:val="single" w:color="auto" w:sz="6" w:space="0"/>
              <w:right w:val="single" w:color="auto" w:sz="6" w:space="0"/>
            </w:tcBorders>
            <w:vAlign w:val="center"/>
          </w:tcPr>
          <w:p>
            <w:pPr>
              <w:snapToGrid w:val="0"/>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728" w:type="dxa"/>
            <w:gridSpan w:val="2"/>
            <w:tcBorders>
              <w:top w:val="single" w:color="auto" w:sz="6" w:space="0"/>
              <w:left w:val="single" w:color="auto" w:sz="6" w:space="0"/>
              <w:bottom w:val="single" w:color="auto" w:sz="6" w:space="0"/>
              <w:right w:val="single" w:color="auto" w:sz="4" w:space="0"/>
            </w:tcBorders>
            <w:vAlign w:val="center"/>
          </w:tcPr>
          <w:p>
            <w:pPr>
              <w:snapToGrid w:val="0"/>
              <w:jc w:val="left"/>
              <w:rPr>
                <w:rFonts w:eastAsia="仿宋_GB2312"/>
                <w:sz w:val="24"/>
              </w:rPr>
            </w:pPr>
            <w:r>
              <w:rPr>
                <w:rFonts w:hint="eastAsia" w:eastAsia="仿宋_GB2312"/>
                <w:sz w:val="24"/>
              </w:rPr>
              <w:t>所属全国学会名称</w:t>
            </w:r>
          </w:p>
        </w:tc>
        <w:tc>
          <w:tcPr>
            <w:tcW w:w="2927" w:type="dxa"/>
            <w:gridSpan w:val="3"/>
            <w:tcBorders>
              <w:top w:val="single" w:color="auto" w:sz="6" w:space="0"/>
              <w:left w:val="single" w:color="auto" w:sz="4" w:space="0"/>
              <w:bottom w:val="single" w:color="auto" w:sz="6" w:space="0"/>
              <w:right w:val="single" w:color="auto" w:sz="6" w:space="0"/>
            </w:tcBorders>
            <w:vAlign w:val="center"/>
          </w:tcPr>
          <w:p>
            <w:pPr>
              <w:snapToGrid w:val="0"/>
              <w:jc w:val="center"/>
              <w:rPr>
                <w:rFonts w:eastAsia="仿宋_GB2312"/>
                <w:sz w:val="24"/>
              </w:rPr>
            </w:pPr>
            <w:r>
              <w:rPr>
                <w:rFonts w:hint="eastAsia" w:eastAsia="仿宋_GB2312"/>
                <w:sz w:val="24"/>
              </w:rPr>
              <w:t>中国纺织工程学会</w:t>
            </w:r>
          </w:p>
        </w:tc>
        <w:tc>
          <w:tcPr>
            <w:tcW w:w="1290" w:type="dxa"/>
            <w:gridSpan w:val="2"/>
            <w:tcBorders>
              <w:top w:val="single" w:color="auto" w:sz="6" w:space="0"/>
              <w:left w:val="single" w:color="auto" w:sz="4" w:space="0"/>
              <w:bottom w:val="single" w:color="auto" w:sz="6" w:space="0"/>
              <w:right w:val="single" w:color="auto" w:sz="6" w:space="0"/>
            </w:tcBorders>
            <w:vAlign w:val="center"/>
          </w:tcPr>
          <w:p>
            <w:pPr>
              <w:snapToGrid w:val="0"/>
              <w:jc w:val="center"/>
              <w:rPr>
                <w:rFonts w:eastAsia="仿宋_GB2312"/>
                <w:sz w:val="24"/>
              </w:rPr>
            </w:pPr>
            <w:r>
              <w:rPr>
                <w:rFonts w:hint="eastAsia" w:eastAsia="仿宋_GB2312"/>
                <w:sz w:val="24"/>
              </w:rPr>
              <w:t>会员号</w:t>
            </w:r>
          </w:p>
        </w:tc>
        <w:tc>
          <w:tcPr>
            <w:tcW w:w="3126" w:type="dxa"/>
            <w:gridSpan w:val="4"/>
            <w:tcBorders>
              <w:top w:val="single" w:color="auto" w:sz="6" w:space="0"/>
              <w:left w:val="single" w:color="auto" w:sz="4" w:space="0"/>
              <w:bottom w:val="single" w:color="auto" w:sz="6" w:space="0"/>
              <w:right w:val="single" w:color="auto" w:sz="6" w:space="0"/>
            </w:tcBorders>
            <w:vAlign w:val="center"/>
          </w:tcPr>
          <w:p>
            <w:pPr>
              <w:snapToGrid w:val="0"/>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27" w:hRule="atLeast"/>
          <w:jc w:val="center"/>
        </w:trPr>
        <w:tc>
          <w:tcPr>
            <w:tcW w:w="4655" w:type="dxa"/>
            <w:gridSpan w:val="5"/>
            <w:tcBorders>
              <w:top w:val="single" w:color="auto" w:sz="6" w:space="0"/>
              <w:left w:val="single" w:color="auto" w:sz="6" w:space="0"/>
              <w:bottom w:val="single" w:color="auto" w:sz="6" w:space="0"/>
              <w:right w:val="single" w:color="auto" w:sz="6" w:space="0"/>
            </w:tcBorders>
            <w:vAlign w:val="center"/>
          </w:tcPr>
          <w:p>
            <w:pPr>
              <w:snapToGrid w:val="0"/>
              <w:jc w:val="left"/>
              <w:rPr>
                <w:rFonts w:eastAsia="仿宋_GB2312"/>
                <w:b/>
                <w:sz w:val="24"/>
              </w:rPr>
            </w:pPr>
            <w:r>
              <w:rPr>
                <w:rFonts w:hint="eastAsia" w:eastAsia="仿宋_GB2312"/>
                <w:b/>
                <w:sz w:val="24"/>
              </w:rPr>
              <w:t>如果未入选中国科协青托（A类），是否参加学会自筹经费的科协青托项目（B类）</w:t>
            </w:r>
          </w:p>
        </w:tc>
        <w:tc>
          <w:tcPr>
            <w:tcW w:w="4416" w:type="dxa"/>
            <w:gridSpan w:val="6"/>
            <w:tcBorders>
              <w:top w:val="single" w:color="auto" w:sz="6" w:space="0"/>
              <w:left w:val="single" w:color="auto" w:sz="4" w:space="0"/>
              <w:bottom w:val="single" w:color="auto" w:sz="6" w:space="0"/>
              <w:right w:val="single" w:color="auto" w:sz="6" w:space="0"/>
            </w:tcBorders>
            <w:vAlign w:val="center"/>
          </w:tcPr>
          <w:p>
            <w:pPr>
              <w:snapToGrid w:val="0"/>
              <w:jc w:val="center"/>
              <w:rPr>
                <w:rFonts w:eastAsia="仿宋_GB2312"/>
                <w:sz w:val="24"/>
              </w:rPr>
            </w:pPr>
            <w:r>
              <w:rPr>
                <w:rFonts w:hint="eastAsia" w:eastAsia="仿宋_GB2312"/>
                <w:sz w:val="24"/>
              </w:rPr>
              <w:t>是□          否□</w:t>
            </w:r>
          </w:p>
          <w:p>
            <w:pPr>
              <w:snapToGrid w:val="0"/>
              <w:jc w:val="center"/>
              <w:rPr>
                <w:rFonts w:eastAsia="仿宋_GB2312"/>
                <w:sz w:val="24"/>
              </w:rPr>
            </w:pPr>
            <w:r>
              <w:rPr>
                <w:rFonts w:hint="eastAsia" w:eastAsia="仿宋_GB2312"/>
                <w:sz w:val="24"/>
              </w:rPr>
              <w:t>选B类项目需持有与我会的联合培养协议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071" w:type="dxa"/>
            <w:gridSpan w:val="11"/>
            <w:tcBorders>
              <w:top w:val="single" w:color="auto" w:sz="6" w:space="0"/>
              <w:left w:val="single" w:color="auto" w:sz="6" w:space="0"/>
              <w:bottom w:val="single" w:color="auto" w:sz="6" w:space="0"/>
              <w:right w:val="single" w:color="auto" w:sz="6" w:space="0"/>
            </w:tcBorders>
            <w:vAlign w:val="center"/>
          </w:tcPr>
          <w:p>
            <w:pPr>
              <w:snapToGrid w:val="0"/>
              <w:jc w:val="left"/>
              <w:rPr>
                <w:rFonts w:eastAsia="仿宋_GB2312"/>
                <w:b/>
                <w:sz w:val="24"/>
              </w:rPr>
            </w:pPr>
            <w:r>
              <w:rPr>
                <w:rFonts w:hint="eastAsia" w:eastAsia="仿宋_GB2312"/>
                <w:b/>
              </w:rPr>
              <w:t>一、主要教育经历（从大学本科填起）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r>
              <w:rPr>
                <w:rFonts w:hint="eastAsia" w:eastAsia="仿宋_GB2312"/>
                <w:sz w:val="24"/>
                <w:szCs w:val="28"/>
              </w:rPr>
              <w:t>起止年月</w:t>
            </w:r>
          </w:p>
        </w:tc>
        <w:tc>
          <w:tcPr>
            <w:tcW w:w="369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r>
              <w:rPr>
                <w:rFonts w:hint="eastAsia" w:eastAsia="仿宋_GB2312"/>
                <w:sz w:val="24"/>
                <w:szCs w:val="28"/>
              </w:rPr>
              <w:t>毕业院校</w:t>
            </w:r>
          </w:p>
        </w:tc>
        <w:tc>
          <w:tcPr>
            <w:tcW w:w="214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r>
              <w:rPr>
                <w:rFonts w:hint="eastAsia" w:eastAsia="仿宋_GB2312"/>
                <w:sz w:val="24"/>
                <w:szCs w:val="28"/>
              </w:rPr>
              <w:t>专业</w:t>
            </w:r>
          </w:p>
        </w:tc>
        <w:tc>
          <w:tcPr>
            <w:tcW w:w="1502"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r>
              <w:rPr>
                <w:rFonts w:hint="eastAsia" w:eastAsia="仿宋_GB2312"/>
                <w:sz w:val="24"/>
                <w:szCs w:val="28"/>
              </w:rPr>
              <w:t>学位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369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2148"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15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369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2148"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15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369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2148"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15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369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2148"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15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369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2148"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c>
          <w:tcPr>
            <w:tcW w:w="1502"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071" w:type="dxa"/>
            <w:gridSpan w:val="11"/>
            <w:tcBorders>
              <w:top w:val="single" w:color="auto" w:sz="6" w:space="0"/>
              <w:left w:val="single" w:color="auto" w:sz="6" w:space="0"/>
              <w:bottom w:val="single" w:color="auto" w:sz="6" w:space="0"/>
              <w:right w:val="single" w:color="auto" w:sz="6" w:space="0"/>
            </w:tcBorders>
            <w:vAlign w:val="center"/>
          </w:tcPr>
          <w:p>
            <w:pPr>
              <w:snapToGrid w:val="0"/>
              <w:jc w:val="left"/>
              <w:rPr>
                <w:rFonts w:eastAsia="仿宋_GB2312"/>
                <w:sz w:val="24"/>
              </w:rPr>
            </w:pPr>
            <w:r>
              <w:rPr>
                <w:rFonts w:hint="eastAsia" w:eastAsia="仿宋_GB2312"/>
                <w:b/>
              </w:rPr>
              <w:t>二、主要工作经历（</w:t>
            </w:r>
            <w:r>
              <w:rPr>
                <w:rFonts w:eastAsia="仿宋_GB2312"/>
                <w:b/>
              </w:rPr>
              <w:t>6</w:t>
            </w:r>
            <w:r>
              <w:rPr>
                <w:rFonts w:hint="eastAsia" w:eastAsia="仿宋_GB2312"/>
                <w:b/>
              </w:rPr>
              <w:t>项以内）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r>
              <w:rPr>
                <w:rFonts w:hint="eastAsia" w:eastAsia="仿宋_GB2312"/>
                <w:sz w:val="24"/>
                <w:szCs w:val="28"/>
              </w:rPr>
              <w:t>起止年月</w:t>
            </w:r>
          </w:p>
        </w:tc>
        <w:tc>
          <w:tcPr>
            <w:tcW w:w="369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r>
              <w:rPr>
                <w:rFonts w:hint="eastAsia" w:eastAsia="仿宋_GB2312"/>
                <w:sz w:val="24"/>
                <w:szCs w:val="28"/>
              </w:rPr>
              <w:t>工作单位</w:t>
            </w:r>
          </w:p>
        </w:tc>
        <w:tc>
          <w:tcPr>
            <w:tcW w:w="214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r>
              <w:rPr>
                <w:rFonts w:hint="eastAsia" w:eastAsia="仿宋_GB2312"/>
                <w:sz w:val="24"/>
                <w:szCs w:val="28"/>
              </w:rPr>
              <w:t>职务</w:t>
            </w:r>
          </w:p>
        </w:tc>
        <w:tc>
          <w:tcPr>
            <w:tcW w:w="1502"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r>
              <w:rPr>
                <w:rFonts w:hint="eastAsia" w:eastAsia="仿宋_GB2312"/>
                <w:sz w:val="24"/>
                <w:szCs w:val="28"/>
              </w:rPr>
              <w:t>职称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6" w:space="0"/>
            </w:tcBorders>
            <w:vAlign w:val="center"/>
          </w:tcPr>
          <w:p>
            <w:pPr>
              <w:ind w:right="-224" w:rightChars="-80"/>
              <w:jc w:val="center"/>
              <w:rPr>
                <w:rFonts w:eastAsia="仿宋_GB2312"/>
                <w:sz w:val="24"/>
                <w:szCs w:val="28"/>
              </w:rPr>
            </w:pPr>
          </w:p>
        </w:tc>
        <w:tc>
          <w:tcPr>
            <w:tcW w:w="369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c>
          <w:tcPr>
            <w:tcW w:w="214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c>
          <w:tcPr>
            <w:tcW w:w="1502"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6" w:space="0"/>
            </w:tcBorders>
            <w:vAlign w:val="center"/>
          </w:tcPr>
          <w:p>
            <w:pPr>
              <w:ind w:right="-224" w:rightChars="-80"/>
              <w:jc w:val="center"/>
              <w:rPr>
                <w:rFonts w:eastAsia="仿宋_GB2312"/>
                <w:sz w:val="24"/>
                <w:szCs w:val="28"/>
              </w:rPr>
            </w:pPr>
          </w:p>
        </w:tc>
        <w:tc>
          <w:tcPr>
            <w:tcW w:w="369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c>
          <w:tcPr>
            <w:tcW w:w="214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c>
          <w:tcPr>
            <w:tcW w:w="1502"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6" w:space="0"/>
            </w:tcBorders>
            <w:vAlign w:val="center"/>
          </w:tcPr>
          <w:p>
            <w:pPr>
              <w:ind w:right="-224" w:rightChars="-80"/>
              <w:jc w:val="center"/>
              <w:rPr>
                <w:rFonts w:eastAsia="仿宋_GB2312"/>
                <w:sz w:val="24"/>
                <w:szCs w:val="28"/>
              </w:rPr>
            </w:pPr>
          </w:p>
        </w:tc>
        <w:tc>
          <w:tcPr>
            <w:tcW w:w="369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c>
          <w:tcPr>
            <w:tcW w:w="214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c>
          <w:tcPr>
            <w:tcW w:w="1502"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6" w:space="0"/>
            </w:tcBorders>
            <w:vAlign w:val="center"/>
          </w:tcPr>
          <w:p>
            <w:pPr>
              <w:ind w:right="-224" w:rightChars="-80"/>
              <w:jc w:val="center"/>
              <w:rPr>
                <w:rFonts w:eastAsia="仿宋_GB2312"/>
                <w:sz w:val="24"/>
                <w:szCs w:val="28"/>
              </w:rPr>
            </w:pPr>
          </w:p>
        </w:tc>
        <w:tc>
          <w:tcPr>
            <w:tcW w:w="369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c>
          <w:tcPr>
            <w:tcW w:w="214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c>
          <w:tcPr>
            <w:tcW w:w="1502"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6" w:space="0"/>
            </w:tcBorders>
            <w:vAlign w:val="center"/>
          </w:tcPr>
          <w:p>
            <w:pPr>
              <w:ind w:right="-224" w:rightChars="-80"/>
              <w:jc w:val="center"/>
              <w:rPr>
                <w:rFonts w:eastAsia="仿宋_GB2312"/>
                <w:sz w:val="24"/>
                <w:szCs w:val="28"/>
              </w:rPr>
            </w:pPr>
          </w:p>
        </w:tc>
        <w:tc>
          <w:tcPr>
            <w:tcW w:w="369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c>
          <w:tcPr>
            <w:tcW w:w="214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c>
          <w:tcPr>
            <w:tcW w:w="1502"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728" w:type="dxa"/>
            <w:gridSpan w:val="2"/>
            <w:tcBorders>
              <w:top w:val="single" w:color="auto" w:sz="6" w:space="0"/>
              <w:left w:val="single" w:color="auto" w:sz="6" w:space="0"/>
              <w:bottom w:val="single" w:color="auto" w:sz="6" w:space="0"/>
              <w:right w:val="single" w:color="auto" w:sz="6" w:space="0"/>
            </w:tcBorders>
            <w:vAlign w:val="center"/>
          </w:tcPr>
          <w:p>
            <w:pPr>
              <w:ind w:right="-224" w:rightChars="-80"/>
              <w:jc w:val="center"/>
              <w:rPr>
                <w:rFonts w:eastAsia="仿宋_GB2312"/>
                <w:sz w:val="24"/>
                <w:szCs w:val="28"/>
              </w:rPr>
            </w:pPr>
          </w:p>
        </w:tc>
        <w:tc>
          <w:tcPr>
            <w:tcW w:w="369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c>
          <w:tcPr>
            <w:tcW w:w="214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c>
          <w:tcPr>
            <w:tcW w:w="1502"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 w:val="24"/>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7" w:hRule="atLeast"/>
          <w:jc w:val="center"/>
        </w:trPr>
        <w:tc>
          <w:tcPr>
            <w:tcW w:w="9071" w:type="dxa"/>
            <w:gridSpan w:val="11"/>
            <w:tcBorders>
              <w:top w:val="single" w:color="auto" w:sz="6" w:space="0"/>
              <w:left w:val="single" w:color="auto" w:sz="6" w:space="0"/>
              <w:bottom w:val="single" w:color="auto" w:sz="6" w:space="0"/>
              <w:right w:val="single" w:color="auto" w:sz="6" w:space="0"/>
            </w:tcBorders>
            <w:vAlign w:val="center"/>
          </w:tcPr>
          <w:p>
            <w:pPr>
              <w:jc w:val="left"/>
              <w:rPr>
                <w:rFonts w:eastAsia="仿宋_GB2312"/>
                <w:sz w:val="24"/>
                <w:szCs w:val="28"/>
              </w:rPr>
            </w:pPr>
            <w:r>
              <w:rPr>
                <w:rFonts w:hint="eastAsia" w:eastAsia="仿宋_GB2312"/>
                <w:b/>
              </w:rPr>
              <w:t>三、获奖情况（</w:t>
            </w:r>
            <w:r>
              <w:rPr>
                <w:rFonts w:eastAsia="仿宋_GB2312"/>
                <w:b/>
              </w:rPr>
              <w:t>6</w:t>
            </w:r>
            <w:r>
              <w:rPr>
                <w:rFonts w:hint="eastAsia" w:eastAsia="仿宋_GB2312"/>
                <w:b/>
              </w:rPr>
              <w:t>项以内）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102"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r>
              <w:rPr>
                <w:rFonts w:hint="eastAsia" w:eastAsia="仿宋_GB2312"/>
                <w:sz w:val="24"/>
              </w:rPr>
              <w:t>序号</w:t>
            </w:r>
          </w:p>
        </w:tc>
        <w:tc>
          <w:tcPr>
            <w:tcW w:w="215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r>
              <w:rPr>
                <w:rFonts w:hint="eastAsia" w:eastAsia="仿宋_GB2312"/>
                <w:sz w:val="24"/>
              </w:rPr>
              <w:t>获奖时间</w:t>
            </w:r>
          </w:p>
        </w:tc>
        <w:tc>
          <w:tcPr>
            <w:tcW w:w="3535"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r>
              <w:rPr>
                <w:rFonts w:hint="eastAsia" w:eastAsia="仿宋_GB2312"/>
                <w:sz w:val="24"/>
              </w:rPr>
              <w:t>奖项名称</w:t>
            </w:r>
          </w:p>
        </w:tc>
        <w:tc>
          <w:tcPr>
            <w:tcW w:w="2275"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r>
              <w:rPr>
                <w:rFonts w:hint="eastAsia" w:eastAsia="仿宋_GB2312"/>
                <w:sz w:val="24"/>
              </w:rPr>
              <w:t>奖励等级（排名）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102"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215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3535"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2275"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102"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215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3535"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2275"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102"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215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3535"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2275"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102"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215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3535"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2275"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102"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215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3535"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2275"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102"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2159"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3535" w:type="dxa"/>
            <w:gridSpan w:val="5"/>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c>
          <w:tcPr>
            <w:tcW w:w="2275"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071" w:type="dxa"/>
            <w:gridSpan w:val="11"/>
            <w:tcBorders>
              <w:top w:val="single" w:color="auto" w:sz="6" w:space="0"/>
              <w:left w:val="single" w:color="auto" w:sz="6" w:space="0"/>
              <w:bottom w:val="single" w:color="auto" w:sz="6" w:space="0"/>
              <w:right w:val="single" w:color="auto" w:sz="6" w:space="0"/>
            </w:tcBorders>
            <w:vAlign w:val="center"/>
          </w:tcPr>
          <w:p>
            <w:pPr>
              <w:spacing w:line="400" w:lineRule="exact"/>
              <w:rPr>
                <w:rFonts w:eastAsia="仿宋_GB2312"/>
                <w:b/>
              </w:rPr>
            </w:pPr>
            <w:r>
              <w:rPr>
                <w:rFonts w:hint="eastAsia" w:eastAsia="仿宋_GB2312"/>
                <w:b/>
              </w:rPr>
              <w:t>四、论文或知识产权成果情况（</w:t>
            </w:r>
            <w:r>
              <w:rPr>
                <w:rFonts w:eastAsia="仿宋_GB2312"/>
                <w:b/>
              </w:rPr>
              <w:t>10</w:t>
            </w:r>
            <w:r>
              <w:rPr>
                <w:rFonts w:hint="eastAsia" w:eastAsia="仿宋_GB2312"/>
                <w:b/>
              </w:rPr>
              <w:t>项以内）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735" w:hRule="atLeast"/>
          <w:jc w:val="center"/>
        </w:trPr>
        <w:tc>
          <w:tcPr>
            <w:tcW w:w="9071" w:type="dxa"/>
            <w:gridSpan w:val="11"/>
            <w:tcBorders>
              <w:top w:val="single" w:color="auto" w:sz="6" w:space="0"/>
              <w:left w:val="single" w:color="auto" w:sz="6" w:space="0"/>
              <w:bottom w:val="single" w:color="auto" w:sz="6" w:space="0"/>
              <w:right w:val="single" w:color="auto" w:sz="6" w:space="0"/>
            </w:tcBorders>
          </w:tcPr>
          <w:p>
            <w:pPr>
              <w:spacing w:line="400" w:lineRule="exact"/>
              <w:rPr>
                <w:rFonts w:eastAsia="仿宋_GB2312"/>
                <w:sz w:val="24"/>
              </w:rPr>
            </w:pPr>
            <w:r>
              <w:rPr>
                <w:rFonts w:hint="eastAsia" w:eastAsia="仿宋_GB2312"/>
              </w:rPr>
              <w:t>请按时间顺序填写已发表的论文代表作（5篇以内）；请按重要性填写申请或授权的专利状况，并标注是否被授权（5项以内）</w:t>
            </w:r>
          </w:p>
          <w:p>
            <w:pPr>
              <w:spacing w:line="400" w:lineRule="exact"/>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3" w:hRule="atLeast"/>
          <w:jc w:val="center"/>
        </w:trPr>
        <w:tc>
          <w:tcPr>
            <w:tcW w:w="9071" w:type="dxa"/>
            <w:gridSpan w:val="11"/>
            <w:tcBorders>
              <w:top w:val="single" w:color="auto" w:sz="6" w:space="0"/>
              <w:left w:val="single" w:color="auto" w:sz="6" w:space="0"/>
              <w:bottom w:val="single" w:color="auto" w:sz="6" w:space="0"/>
              <w:right w:val="single" w:color="auto" w:sz="6" w:space="0"/>
            </w:tcBorders>
            <w:vAlign w:val="center"/>
          </w:tcPr>
          <w:p>
            <w:pPr>
              <w:spacing w:line="400" w:lineRule="exact"/>
              <w:rPr>
                <w:rFonts w:eastAsia="仿宋_GB2312"/>
                <w:b/>
                <w:sz w:val="24"/>
              </w:rPr>
            </w:pPr>
            <w:r>
              <w:rPr>
                <w:rFonts w:hint="eastAsia" w:eastAsia="仿宋_GB2312"/>
                <w:b/>
              </w:rPr>
              <w:t>五、个人综合能力概述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91" w:hRule="atLeast"/>
          <w:jc w:val="center"/>
        </w:trPr>
        <w:tc>
          <w:tcPr>
            <w:tcW w:w="9071" w:type="dxa"/>
            <w:gridSpan w:val="11"/>
            <w:tcBorders>
              <w:top w:val="single" w:color="auto" w:sz="6" w:space="0"/>
              <w:left w:val="single" w:color="auto" w:sz="6" w:space="0"/>
              <w:bottom w:val="single" w:color="auto" w:sz="6" w:space="0"/>
              <w:right w:val="single" w:color="auto" w:sz="6" w:space="0"/>
            </w:tcBorders>
          </w:tcPr>
          <w:p>
            <w:pPr>
              <w:spacing w:line="400" w:lineRule="exact"/>
              <w:rPr>
                <w:rFonts w:eastAsia="仿宋_GB2312"/>
              </w:rPr>
            </w:pPr>
            <w:r>
              <w:rPr>
                <w:rFonts w:hint="eastAsia" w:eastAsia="仿宋_GB2312"/>
              </w:rPr>
              <w:t>简要说明个人的科研能力、创新能力、取得的科研进展或重要成果（包括科技成果应用、技术推广情况及产生的经济效益等）（</w:t>
            </w:r>
            <w:r>
              <w:rPr>
                <w:rFonts w:eastAsia="仿宋_GB2312"/>
              </w:rPr>
              <w:t>500</w:t>
            </w:r>
            <w:r>
              <w:rPr>
                <w:rFonts w:hint="eastAsia" w:eastAsia="仿宋_GB2312"/>
              </w:rPr>
              <w:t>字以内）</w:t>
            </w:r>
          </w:p>
          <w:p>
            <w:pPr>
              <w:spacing w:line="400" w:lineRule="exact"/>
              <w:rPr>
                <w:rFonts w:eastAsia="仿宋_GB2312"/>
                <w:sz w:val="24"/>
              </w:rPr>
            </w:pPr>
          </w:p>
          <w:p>
            <w:pPr>
              <w:spacing w:line="400" w:lineRule="exact"/>
              <w:rPr>
                <w:rFonts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071" w:type="dxa"/>
            <w:gridSpan w:val="11"/>
            <w:tcBorders>
              <w:top w:val="single" w:color="auto" w:sz="6" w:space="0"/>
              <w:left w:val="single" w:color="auto" w:sz="6" w:space="0"/>
              <w:bottom w:val="single" w:color="auto" w:sz="6" w:space="0"/>
              <w:right w:val="single" w:color="auto" w:sz="6" w:space="0"/>
            </w:tcBorders>
            <w:vAlign w:val="center"/>
          </w:tcPr>
          <w:p>
            <w:pPr>
              <w:spacing w:line="400" w:lineRule="exact"/>
              <w:rPr>
                <w:rFonts w:eastAsia="仿宋_GB2312"/>
              </w:rPr>
            </w:pPr>
            <w:r>
              <w:rPr>
                <w:rFonts w:hint="eastAsia" w:eastAsia="仿宋_GB2312"/>
                <w:b/>
              </w:rPr>
              <w:t>六、科研或职业生涯规划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056" w:hRule="atLeast"/>
          <w:jc w:val="center"/>
        </w:trPr>
        <w:tc>
          <w:tcPr>
            <w:tcW w:w="9071" w:type="dxa"/>
            <w:gridSpan w:val="11"/>
            <w:tcBorders>
              <w:top w:val="single" w:color="auto" w:sz="6" w:space="0"/>
              <w:left w:val="single" w:color="auto" w:sz="6" w:space="0"/>
              <w:bottom w:val="single" w:color="auto" w:sz="6" w:space="0"/>
              <w:right w:val="single" w:color="auto" w:sz="6" w:space="0"/>
            </w:tcBorders>
          </w:tcPr>
          <w:p>
            <w:pPr>
              <w:spacing w:line="400" w:lineRule="exact"/>
              <w:rPr>
                <w:rFonts w:eastAsia="仿宋_GB2312"/>
              </w:rPr>
            </w:pPr>
            <w:r>
              <w:rPr>
                <w:rFonts w:hint="eastAsia" w:eastAsia="仿宋_GB2312"/>
              </w:rPr>
              <w:t>简要说明未来三年主要科研方向（包括：参加国内外学术交流活动计划、</w:t>
            </w:r>
            <w:r>
              <w:rPr>
                <w:rFonts w:eastAsia="仿宋_GB2312"/>
              </w:rPr>
              <w:t xml:space="preserve"> </w:t>
            </w:r>
            <w:r>
              <w:rPr>
                <w:rFonts w:hint="eastAsia" w:eastAsia="仿宋_GB2312"/>
              </w:rPr>
              <w:t>所在单位对本项托举工程的支撑条件等）（5</w:t>
            </w:r>
            <w:r>
              <w:rPr>
                <w:rFonts w:eastAsia="仿宋_GB2312"/>
              </w:rPr>
              <w:t>00</w:t>
            </w:r>
            <w:r>
              <w:rPr>
                <w:rFonts w:hint="eastAsia" w:eastAsia="仿宋_GB2312"/>
              </w:rPr>
              <w:t>字以内）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671" w:hRule="atLeast"/>
          <w:jc w:val="center"/>
        </w:trPr>
        <w:tc>
          <w:tcPr>
            <w:tcW w:w="9071" w:type="dxa"/>
            <w:gridSpan w:val="11"/>
            <w:tcBorders>
              <w:top w:val="single" w:color="auto" w:sz="6" w:space="0"/>
              <w:left w:val="single" w:color="auto" w:sz="6" w:space="0"/>
              <w:bottom w:val="single" w:color="auto" w:sz="6" w:space="0"/>
              <w:right w:val="single" w:color="auto" w:sz="6" w:space="0"/>
            </w:tcBorders>
          </w:tcPr>
          <w:p>
            <w:pPr>
              <w:spacing w:line="400" w:lineRule="exact"/>
              <w:ind w:firstLine="548" w:firstLineChars="196"/>
              <w:rPr>
                <w:rFonts w:eastAsia="仿宋_GB2312"/>
              </w:rPr>
            </w:pPr>
            <w:r>
              <w:rPr>
                <w:rFonts w:hint="eastAsia" w:eastAsia="仿宋_GB2312"/>
              </w:rPr>
              <w:t>本人对以上内容及全部附件材料的客观性和真实性负责，无不实或保密性内容。</w:t>
            </w:r>
          </w:p>
          <w:p>
            <w:pPr>
              <w:spacing w:before="120" w:beforeLines="50" w:line="400" w:lineRule="exact"/>
              <w:ind w:firstLine="3360" w:firstLineChars="1200"/>
              <w:rPr>
                <w:rFonts w:eastAsia="仿宋_GB2312"/>
              </w:rPr>
            </w:pPr>
          </w:p>
          <w:p>
            <w:pPr>
              <w:spacing w:before="120" w:beforeLines="50" w:line="400" w:lineRule="exact"/>
              <w:ind w:firstLine="3360" w:firstLineChars="1200"/>
              <w:rPr>
                <w:rFonts w:eastAsia="仿宋_GB2312"/>
              </w:rPr>
            </w:pPr>
          </w:p>
          <w:p>
            <w:pPr>
              <w:spacing w:before="120" w:beforeLines="50" w:line="400" w:lineRule="exact"/>
              <w:ind w:firstLine="3360" w:firstLineChars="1200"/>
              <w:rPr>
                <w:rFonts w:eastAsia="仿宋_GB2312"/>
              </w:rPr>
            </w:pPr>
          </w:p>
          <w:p>
            <w:pPr>
              <w:spacing w:before="120" w:beforeLines="50" w:line="400" w:lineRule="exact"/>
              <w:ind w:firstLine="4620" w:firstLineChars="1650"/>
              <w:rPr>
                <w:rFonts w:eastAsia="仿宋_GB2312"/>
              </w:rPr>
            </w:pPr>
            <w:r>
              <w:rPr>
                <w:rFonts w:hint="eastAsia" w:eastAsia="仿宋_GB2312"/>
              </w:rPr>
              <w:t xml:space="preserve">被推荐人签字（电子签名）：                    </w:t>
            </w:r>
          </w:p>
          <w:p>
            <w:pPr>
              <w:spacing w:before="120" w:beforeLines="50" w:line="400" w:lineRule="exact"/>
              <w:ind w:firstLine="5320" w:firstLineChars="1900"/>
              <w:rPr>
                <w:rFonts w:eastAsia="仿宋_GB2312"/>
              </w:rPr>
            </w:pPr>
            <w:r>
              <w:rPr>
                <w:rFonts w:hint="eastAsia" w:eastAsia="仿宋_GB231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74" w:hRule="atLeast"/>
          <w:jc w:val="center"/>
        </w:trPr>
        <w:tc>
          <w:tcPr>
            <w:tcW w:w="9071" w:type="dxa"/>
            <w:gridSpan w:val="11"/>
            <w:tcBorders>
              <w:top w:val="single" w:color="auto" w:sz="6" w:space="0"/>
              <w:left w:val="single" w:color="auto" w:sz="6" w:space="0"/>
              <w:bottom w:val="single" w:color="auto" w:sz="6" w:space="0"/>
              <w:right w:val="single" w:color="auto" w:sz="6" w:space="0"/>
            </w:tcBorders>
          </w:tcPr>
          <w:p>
            <w:pPr>
              <w:spacing w:line="400" w:lineRule="exact"/>
              <w:ind w:firstLine="3337" w:firstLineChars="1192"/>
              <w:rPr>
                <w:rFonts w:eastAsia="仿宋_GB2312"/>
              </w:rPr>
            </w:pPr>
          </w:p>
          <w:p>
            <w:pPr>
              <w:spacing w:line="400" w:lineRule="exact"/>
              <w:ind w:firstLine="3337" w:firstLineChars="1192"/>
              <w:rPr>
                <w:rFonts w:eastAsia="仿宋_GB2312"/>
              </w:rPr>
            </w:pPr>
          </w:p>
          <w:p>
            <w:pPr>
              <w:spacing w:line="400" w:lineRule="exact"/>
              <w:ind w:firstLine="3337" w:firstLineChars="1192"/>
              <w:rPr>
                <w:rFonts w:eastAsia="仿宋_GB2312"/>
              </w:rPr>
            </w:pPr>
          </w:p>
          <w:p>
            <w:pPr>
              <w:spacing w:line="400" w:lineRule="exact"/>
              <w:ind w:firstLine="3337" w:firstLineChars="1192"/>
              <w:rPr>
                <w:rFonts w:eastAsia="仿宋_GB2312"/>
              </w:rPr>
            </w:pPr>
          </w:p>
          <w:p>
            <w:pPr>
              <w:spacing w:line="400" w:lineRule="exact"/>
              <w:ind w:firstLine="3337" w:firstLineChars="1192"/>
              <w:rPr>
                <w:rFonts w:eastAsia="仿宋_GB2312"/>
              </w:rPr>
            </w:pPr>
          </w:p>
          <w:p>
            <w:pPr>
              <w:spacing w:line="400" w:lineRule="exact"/>
              <w:ind w:firstLine="4480" w:firstLineChars="1600"/>
              <w:rPr>
                <w:rFonts w:eastAsia="仿宋_GB2312"/>
              </w:rPr>
            </w:pPr>
            <w:r>
              <w:rPr>
                <w:rFonts w:hint="eastAsia" w:eastAsia="仿宋_GB2312"/>
              </w:rPr>
              <w:t>推荐学会负责人签字：</w:t>
            </w:r>
          </w:p>
          <w:p>
            <w:pPr>
              <w:spacing w:line="400" w:lineRule="exact"/>
              <w:rPr>
                <w:rFonts w:eastAsia="仿宋_GB2312"/>
                <w:b/>
                <w:color w:val="FF0000"/>
                <w:sz w:val="24"/>
              </w:rPr>
            </w:pPr>
            <w:r>
              <w:rPr>
                <w:rFonts w:hint="eastAsia" w:eastAsia="仿宋_GB2312"/>
              </w:rPr>
              <w:t xml:space="preserve">                                推荐学会盖章            </w:t>
            </w:r>
            <w:r>
              <w:rPr>
                <w:rFonts w:hint="eastAsia" w:eastAsia="仿宋_GB2312"/>
                <w:b/>
                <w:color w:val="FF0000"/>
                <w:sz w:val="24"/>
              </w:rPr>
              <w:t xml:space="preserve">                         </w:t>
            </w:r>
          </w:p>
          <w:p>
            <w:pPr>
              <w:spacing w:before="120" w:beforeLines="50" w:line="400" w:lineRule="exact"/>
              <w:ind w:firstLine="5320" w:firstLineChars="1900"/>
              <w:rPr>
                <w:rFonts w:eastAsia="仿宋_GB2312"/>
                <w:b/>
                <w:sz w:val="24"/>
              </w:rPr>
            </w:pPr>
            <w:r>
              <w:rPr>
                <w:rFonts w:hint="eastAsia" w:eastAsia="仿宋_GB231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30" w:hRule="atLeast"/>
          <w:jc w:val="center"/>
        </w:trPr>
        <w:tc>
          <w:tcPr>
            <w:tcW w:w="9071" w:type="dxa"/>
            <w:gridSpan w:val="11"/>
            <w:tcBorders>
              <w:top w:val="single" w:color="auto" w:sz="6" w:space="0"/>
              <w:left w:val="single" w:color="auto" w:sz="6" w:space="0"/>
              <w:bottom w:val="single" w:color="auto" w:sz="6" w:space="0"/>
              <w:right w:val="single" w:color="auto" w:sz="6" w:space="0"/>
            </w:tcBorders>
          </w:tcPr>
          <w:p>
            <w:pPr>
              <w:spacing w:line="400" w:lineRule="exact"/>
              <w:rPr>
                <w:rFonts w:eastAsia="仿宋_GB2312"/>
                <w:b/>
                <w:color w:val="FF0000"/>
                <w:sz w:val="24"/>
              </w:rPr>
            </w:pPr>
            <w:r>
              <w:rPr>
                <w:rFonts w:hint="eastAsia" w:eastAsia="仿宋_GB2312"/>
                <w:b/>
                <w:sz w:val="24"/>
              </w:rPr>
              <w:t xml:space="preserve">         </w:t>
            </w:r>
          </w:p>
          <w:p>
            <w:pPr>
              <w:spacing w:line="400" w:lineRule="exact"/>
              <w:rPr>
                <w:rFonts w:eastAsia="仿宋_GB2312"/>
                <w:b/>
                <w:color w:val="FF0000"/>
                <w:sz w:val="24"/>
              </w:rPr>
            </w:pPr>
          </w:p>
          <w:p>
            <w:pPr>
              <w:spacing w:line="400" w:lineRule="exact"/>
              <w:rPr>
                <w:rFonts w:eastAsia="仿宋_GB2312"/>
                <w:b/>
                <w:color w:val="FF0000"/>
                <w:sz w:val="24"/>
              </w:rPr>
            </w:pPr>
          </w:p>
          <w:p>
            <w:pPr>
              <w:spacing w:line="400" w:lineRule="exact"/>
              <w:rPr>
                <w:rFonts w:eastAsia="仿宋_GB2312"/>
                <w:b/>
                <w:color w:val="FF0000"/>
                <w:sz w:val="24"/>
              </w:rPr>
            </w:pPr>
          </w:p>
          <w:p>
            <w:pPr>
              <w:spacing w:line="400" w:lineRule="exact"/>
              <w:ind w:firstLine="708" w:firstLineChars="294"/>
              <w:rPr>
                <w:rFonts w:eastAsia="仿宋_GB2312"/>
                <w:b/>
                <w:color w:val="FF0000"/>
                <w:sz w:val="24"/>
              </w:rPr>
            </w:pPr>
          </w:p>
          <w:p>
            <w:pPr>
              <w:spacing w:line="400" w:lineRule="exact"/>
              <w:ind w:firstLine="4340" w:firstLineChars="1550"/>
              <w:rPr>
                <w:rFonts w:eastAsia="仿宋_GB2312"/>
              </w:rPr>
            </w:pPr>
            <w:r>
              <w:rPr>
                <w:rFonts w:hint="eastAsia" w:eastAsia="仿宋_GB2312"/>
              </w:rPr>
              <w:t>中国科协联合体负责人签字：</w:t>
            </w:r>
          </w:p>
          <w:p>
            <w:pPr>
              <w:spacing w:line="400" w:lineRule="exact"/>
              <w:rPr>
                <w:rFonts w:eastAsia="仿宋_GB2312"/>
                <w:b/>
                <w:color w:val="FF0000"/>
                <w:sz w:val="24"/>
              </w:rPr>
            </w:pPr>
            <w:r>
              <w:rPr>
                <w:rFonts w:hint="eastAsia" w:eastAsia="仿宋_GB2312"/>
              </w:rPr>
              <w:t xml:space="preserve">                               联合体盖章            </w:t>
            </w:r>
            <w:r>
              <w:rPr>
                <w:rFonts w:hint="eastAsia" w:eastAsia="仿宋_GB2312"/>
                <w:b/>
                <w:color w:val="FF0000"/>
                <w:sz w:val="24"/>
              </w:rPr>
              <w:t xml:space="preserve">                         </w:t>
            </w:r>
          </w:p>
          <w:p>
            <w:pPr>
              <w:spacing w:line="400" w:lineRule="exact"/>
              <w:ind w:firstLine="6160" w:firstLineChars="2200"/>
              <w:rPr>
                <w:rFonts w:eastAsia="仿宋_GB2312"/>
              </w:rPr>
            </w:pPr>
          </w:p>
          <w:p>
            <w:pPr>
              <w:spacing w:line="400" w:lineRule="exact"/>
              <w:ind w:firstLine="5040" w:firstLineChars="1800"/>
              <w:rPr>
                <w:rFonts w:eastAsia="仿宋_GB2312"/>
                <w:b/>
                <w:sz w:val="24"/>
              </w:rPr>
            </w:pPr>
            <w:r>
              <w:rPr>
                <w:rFonts w:hint="eastAsia" w:eastAsia="仿宋_GB2312"/>
              </w:rPr>
              <w:t>年     月    日</w:t>
            </w:r>
          </w:p>
        </w:tc>
      </w:tr>
    </w:tbl>
    <w:p>
      <w:pPr>
        <w:spacing w:line="360" w:lineRule="auto"/>
        <w:rPr>
          <w:rFonts w:ascii="宋体" w:hAnsi="宋体"/>
          <w:b/>
          <w:bCs/>
          <w:szCs w:val="28"/>
        </w:rPr>
      </w:pPr>
    </w:p>
    <w:p>
      <w:pPr>
        <w:spacing w:line="360" w:lineRule="auto"/>
        <w:rPr>
          <w:rFonts w:ascii="仿宋" w:hAnsi="仿宋" w:eastAsia="仿宋"/>
          <w:bCs/>
          <w:sz w:val="32"/>
          <w:szCs w:val="32"/>
        </w:rPr>
      </w:pPr>
    </w:p>
    <w:p>
      <w:pPr>
        <w:spacing w:line="360" w:lineRule="auto"/>
        <w:rPr>
          <w:rFonts w:ascii="仿宋" w:hAnsi="仿宋" w:eastAsia="仿宋"/>
          <w:bCs/>
          <w:sz w:val="32"/>
          <w:szCs w:val="32"/>
        </w:rPr>
      </w:pPr>
      <w:r>
        <w:rPr>
          <w:rFonts w:hint="eastAsia" w:ascii="仿宋" w:hAnsi="仿宋" w:eastAsia="仿宋"/>
          <w:bCs/>
          <w:sz w:val="32"/>
          <w:szCs w:val="32"/>
        </w:rPr>
        <w:t>附件4</w:t>
      </w:r>
    </w:p>
    <w:p>
      <w:pPr>
        <w:spacing w:line="360" w:lineRule="auto"/>
        <w:jc w:val="center"/>
        <w:rPr>
          <w:rFonts w:ascii="黑体" w:hAnsi="黑体" w:eastAsia="黑体"/>
          <w:b/>
          <w:bCs/>
          <w:sz w:val="36"/>
          <w:szCs w:val="36"/>
        </w:rPr>
      </w:pPr>
      <w:r>
        <w:rPr>
          <w:rFonts w:hint="eastAsia" w:ascii="黑体" w:hAnsi="黑体" w:eastAsia="黑体"/>
          <w:b/>
          <w:sz w:val="36"/>
          <w:szCs w:val="36"/>
        </w:rPr>
        <w:t>同行学术专家推荐表</w:t>
      </w:r>
    </w:p>
    <w:tbl>
      <w:tblPr>
        <w:tblStyle w:val="8"/>
        <w:tblW w:w="8475"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438"/>
        <w:gridCol w:w="837"/>
        <w:gridCol w:w="569"/>
        <w:gridCol w:w="1235"/>
        <w:gridCol w:w="1174"/>
        <w:gridCol w:w="116"/>
        <w:gridCol w:w="1335"/>
        <w:gridCol w:w="25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75" w:type="dxa"/>
            <w:gridSpan w:val="2"/>
            <w:tcBorders>
              <w:bottom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被推选人姓名</w:t>
            </w:r>
          </w:p>
        </w:tc>
        <w:tc>
          <w:tcPr>
            <w:tcW w:w="1406" w:type="dxa"/>
            <w:gridSpan w:val="2"/>
            <w:tcBorders>
              <w:bottom w:val="single" w:color="auto" w:sz="4" w:space="0"/>
            </w:tcBorders>
            <w:vAlign w:val="center"/>
          </w:tcPr>
          <w:p>
            <w:pPr>
              <w:jc w:val="center"/>
              <w:rPr>
                <w:rFonts w:ascii="仿宋" w:hAnsi="仿宋" w:eastAsia="仿宋"/>
                <w:sz w:val="24"/>
                <w:szCs w:val="24"/>
              </w:rPr>
            </w:pPr>
          </w:p>
        </w:tc>
        <w:tc>
          <w:tcPr>
            <w:tcW w:w="1235" w:type="dxa"/>
            <w:tcBorders>
              <w:bottom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性别</w:t>
            </w:r>
          </w:p>
        </w:tc>
        <w:tc>
          <w:tcPr>
            <w:tcW w:w="1290" w:type="dxa"/>
            <w:gridSpan w:val="2"/>
            <w:tcBorders>
              <w:bottom w:val="single" w:color="auto" w:sz="4" w:space="0"/>
            </w:tcBorders>
            <w:vAlign w:val="center"/>
          </w:tcPr>
          <w:p>
            <w:pPr>
              <w:jc w:val="center"/>
              <w:rPr>
                <w:rFonts w:ascii="仿宋" w:hAnsi="仿宋" w:eastAsia="仿宋"/>
                <w:sz w:val="24"/>
                <w:szCs w:val="24"/>
              </w:rPr>
            </w:pPr>
          </w:p>
        </w:tc>
        <w:tc>
          <w:tcPr>
            <w:tcW w:w="1335" w:type="dxa"/>
            <w:tcBorders>
              <w:bottom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专业</w:t>
            </w:r>
          </w:p>
        </w:tc>
        <w:tc>
          <w:tcPr>
            <w:tcW w:w="2234" w:type="dxa"/>
            <w:gridSpan w:val="2"/>
            <w:tcBorders>
              <w:bottom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381" w:type="dxa"/>
            <w:gridSpan w:val="4"/>
            <w:tcBorders>
              <w:bottom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工作单位及职务</w:t>
            </w:r>
          </w:p>
        </w:tc>
        <w:tc>
          <w:tcPr>
            <w:tcW w:w="6094" w:type="dxa"/>
            <w:gridSpan w:val="6"/>
            <w:tcBorders>
              <w:bottom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7" w:type="dxa"/>
            <w:vMerge w:val="restart"/>
            <w:tcBorders>
              <w:top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推荐专家</w:t>
            </w:r>
          </w:p>
        </w:tc>
        <w:tc>
          <w:tcPr>
            <w:tcW w:w="1275" w:type="dxa"/>
            <w:gridSpan w:val="2"/>
            <w:tcBorders>
              <w:top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专家姓名</w:t>
            </w:r>
          </w:p>
        </w:tc>
        <w:tc>
          <w:tcPr>
            <w:tcW w:w="569" w:type="dxa"/>
            <w:tcBorders>
              <w:top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年龄</w:t>
            </w:r>
          </w:p>
        </w:tc>
        <w:tc>
          <w:tcPr>
            <w:tcW w:w="2409" w:type="dxa"/>
            <w:gridSpan w:val="2"/>
            <w:tcBorders>
              <w:top w:val="single" w:color="auto" w:sz="4" w:space="0"/>
            </w:tcBorders>
            <w:vAlign w:val="center"/>
          </w:tcPr>
          <w:p>
            <w:pPr>
              <w:jc w:val="center"/>
              <w:rPr>
                <w:rFonts w:ascii="仿宋" w:hAnsi="仿宋" w:eastAsia="仿宋"/>
                <w:sz w:val="24"/>
                <w:szCs w:val="24"/>
              </w:rPr>
            </w:pPr>
            <w:r>
              <w:rPr>
                <w:rFonts w:hint="eastAsia" w:ascii="仿宋" w:hAnsi="仿宋" w:eastAsia="仿宋"/>
                <w:b/>
                <w:sz w:val="24"/>
                <w:szCs w:val="24"/>
              </w:rPr>
              <w:t>工作单位及职务</w:t>
            </w:r>
          </w:p>
        </w:tc>
        <w:tc>
          <w:tcPr>
            <w:tcW w:w="1701" w:type="dxa"/>
            <w:gridSpan w:val="3"/>
            <w:tcBorders>
              <w:top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专业技术职称</w:t>
            </w:r>
          </w:p>
        </w:tc>
        <w:tc>
          <w:tcPr>
            <w:tcW w:w="1984" w:type="dxa"/>
            <w:tcBorders>
              <w:top w:val="single" w:color="auto" w:sz="4" w:space="0"/>
            </w:tcBorders>
            <w:vAlign w:val="center"/>
          </w:tcPr>
          <w:p>
            <w:pPr>
              <w:jc w:val="center"/>
              <w:rPr>
                <w:rFonts w:ascii="仿宋" w:hAnsi="仿宋" w:eastAsia="仿宋"/>
                <w:b/>
                <w:sz w:val="24"/>
                <w:szCs w:val="24"/>
              </w:rPr>
            </w:pPr>
            <w:r>
              <w:rPr>
                <w:rFonts w:hint="eastAsia" w:ascii="仿宋" w:hAnsi="仿宋" w:eastAsia="仿宋"/>
                <w:b/>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537" w:type="dxa"/>
            <w:vMerge w:val="continue"/>
          </w:tcPr>
          <w:p>
            <w:pPr>
              <w:rPr>
                <w:rFonts w:ascii="仿宋" w:hAnsi="仿宋" w:eastAsia="仿宋"/>
                <w:sz w:val="24"/>
                <w:szCs w:val="24"/>
              </w:rPr>
            </w:pPr>
          </w:p>
        </w:tc>
        <w:tc>
          <w:tcPr>
            <w:tcW w:w="1275" w:type="dxa"/>
            <w:gridSpan w:val="2"/>
          </w:tcPr>
          <w:p>
            <w:pPr>
              <w:rPr>
                <w:rFonts w:ascii="仿宋" w:hAnsi="仿宋" w:eastAsia="仿宋"/>
                <w:sz w:val="24"/>
                <w:szCs w:val="24"/>
              </w:rPr>
            </w:pPr>
          </w:p>
        </w:tc>
        <w:tc>
          <w:tcPr>
            <w:tcW w:w="569" w:type="dxa"/>
          </w:tcPr>
          <w:p>
            <w:pPr>
              <w:rPr>
                <w:rFonts w:ascii="仿宋" w:hAnsi="仿宋" w:eastAsia="仿宋"/>
                <w:sz w:val="24"/>
                <w:szCs w:val="24"/>
              </w:rPr>
            </w:pPr>
          </w:p>
        </w:tc>
        <w:tc>
          <w:tcPr>
            <w:tcW w:w="2409" w:type="dxa"/>
            <w:gridSpan w:val="2"/>
          </w:tcPr>
          <w:p>
            <w:pPr>
              <w:rPr>
                <w:rFonts w:ascii="仿宋" w:hAnsi="仿宋" w:eastAsia="仿宋"/>
                <w:sz w:val="24"/>
                <w:szCs w:val="24"/>
              </w:rPr>
            </w:pPr>
          </w:p>
        </w:tc>
        <w:tc>
          <w:tcPr>
            <w:tcW w:w="1701" w:type="dxa"/>
            <w:gridSpan w:val="3"/>
          </w:tcPr>
          <w:p>
            <w:pPr>
              <w:rPr>
                <w:rFonts w:ascii="仿宋" w:hAnsi="仿宋" w:eastAsia="仿宋"/>
                <w:sz w:val="24"/>
                <w:szCs w:val="24"/>
              </w:rPr>
            </w:pPr>
          </w:p>
        </w:tc>
        <w:tc>
          <w:tcPr>
            <w:tcW w:w="1984" w:type="dxa"/>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2" w:hRule="atLeast"/>
        </w:trPr>
        <w:tc>
          <w:tcPr>
            <w:tcW w:w="537" w:type="dxa"/>
            <w:vMerge w:val="continue"/>
          </w:tcPr>
          <w:p>
            <w:pPr>
              <w:rPr>
                <w:rFonts w:ascii="仿宋" w:hAnsi="仿宋" w:eastAsia="仿宋"/>
                <w:sz w:val="24"/>
                <w:szCs w:val="24"/>
              </w:rPr>
            </w:pPr>
          </w:p>
        </w:tc>
        <w:tc>
          <w:tcPr>
            <w:tcW w:w="7938" w:type="dxa"/>
            <w:gridSpan w:val="9"/>
          </w:tcPr>
          <w:p>
            <w:pPr>
              <w:rPr>
                <w:rFonts w:ascii="仿宋" w:hAnsi="仿宋" w:eastAsia="仿宋"/>
                <w:sz w:val="24"/>
                <w:szCs w:val="24"/>
              </w:rPr>
            </w:pPr>
            <w:r>
              <w:rPr>
                <w:rFonts w:hint="eastAsia" w:ascii="仿宋" w:hAnsi="仿宋" w:eastAsia="仿宋"/>
                <w:sz w:val="24"/>
                <w:szCs w:val="24"/>
              </w:rPr>
              <w:t>推荐意见：</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 xml:space="preserve">                              </w:t>
            </w:r>
            <w:r>
              <w:rPr>
                <w:rFonts w:hint="eastAsia" w:ascii="仿宋" w:hAnsi="仿宋" w:eastAsia="仿宋"/>
              </w:rPr>
              <w:t>推荐专家签字：</w:t>
            </w:r>
          </w:p>
          <w:p>
            <w:pPr>
              <w:ind w:firstLine="4080" w:firstLineChars="1700"/>
              <w:rPr>
                <w:rFonts w:ascii="仿宋" w:hAnsi="仿宋" w:eastAsia="仿宋"/>
                <w:sz w:val="24"/>
                <w:szCs w:val="24"/>
              </w:rPr>
            </w:pPr>
            <w:r>
              <w:rPr>
                <w:rFonts w:hint="eastAsia" w:ascii="仿宋" w:hAnsi="仿宋" w:eastAsia="仿宋"/>
                <w:sz w:val="24"/>
                <w:szCs w:val="24"/>
              </w:rPr>
              <w:t>年  月  日</w:t>
            </w:r>
          </w:p>
          <w:p>
            <w:pPr>
              <w:rPr>
                <w:rFonts w:ascii="仿宋" w:hAnsi="仿宋" w:eastAsia="仿宋"/>
                <w:sz w:val="24"/>
                <w:szCs w:val="24"/>
              </w:rPr>
            </w:pPr>
          </w:p>
          <w:p>
            <w:pPr>
              <w:tabs>
                <w:tab w:val="left" w:pos="6100"/>
              </w:tabs>
              <w:rPr>
                <w:rFonts w:ascii="仿宋" w:hAnsi="仿宋" w:eastAsia="仿宋"/>
                <w:sz w:val="24"/>
                <w:szCs w:val="24"/>
              </w:rPr>
            </w:pPr>
            <w:r>
              <w:rPr>
                <w:rFonts w:ascii="仿宋" w:hAnsi="仿宋" w:eastAsia="仿宋"/>
                <w:sz w:val="24"/>
                <w:szCs w:val="24"/>
              </w:rPr>
              <w:tab/>
            </w:r>
          </w:p>
        </w:tc>
      </w:tr>
    </w:tbl>
    <w:p>
      <w:pPr>
        <w:rPr>
          <w:rFonts w:ascii="仿宋" w:hAnsi="仿宋" w:eastAsia="仿宋"/>
        </w:rPr>
      </w:pPr>
      <w:r>
        <w:rPr>
          <w:rFonts w:hint="eastAsia" w:ascii="仿宋" w:hAnsi="仿宋" w:eastAsia="仿宋"/>
          <w:szCs w:val="21"/>
        </w:rPr>
        <w:t xml:space="preserve">   </w:t>
      </w:r>
      <w:r>
        <w:rPr>
          <w:rFonts w:hint="eastAsia" w:ascii="仿宋" w:hAnsi="仿宋" w:eastAsia="仿宋"/>
        </w:rPr>
        <w:t>注：3位推荐专家请每人填写自己的评议意见并手写签名，表格可</w:t>
      </w:r>
    </w:p>
    <w:p>
      <w:pPr>
        <w:rPr>
          <w:rFonts w:ascii="仿宋" w:hAnsi="仿宋" w:eastAsia="仿宋"/>
          <w:sz w:val="24"/>
          <w:szCs w:val="24"/>
        </w:rPr>
      </w:pPr>
      <w:r>
        <w:rPr>
          <w:rFonts w:hint="eastAsia" w:ascii="仿宋" w:hAnsi="仿宋" w:eastAsia="仿宋"/>
        </w:rPr>
        <w:t>复制使用。</w:t>
      </w:r>
    </w:p>
    <w:sectPr>
      <w:headerReference r:id="rId5" w:type="first"/>
      <w:headerReference r:id="rId3" w:type="default"/>
      <w:footerReference r:id="rId6" w:type="default"/>
      <w:headerReference r:id="rId4" w:type="even"/>
      <w:footerReference r:id="rId7" w:type="even"/>
      <w:pgSz w:w="11907" w:h="16840"/>
      <w:pgMar w:top="1729" w:right="1531" w:bottom="1440" w:left="1531" w:header="0" w:footer="1134" w:gutter="0"/>
      <w:cols w:space="720" w:num="1"/>
      <w:titlePg/>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CXiaoBiaoSong-B05S">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小标宋">
    <w:altName w:val="宋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removePersonalInformation/>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M2U3MDZjYjIzNjBhNGJiOWZhOTRlODU3OTM1NDYifQ=="/>
  </w:docVars>
  <w:rsids>
    <w:rsidRoot w:val="00A81B11"/>
    <w:rsid w:val="00003452"/>
    <w:rsid w:val="00015C10"/>
    <w:rsid w:val="00017AB7"/>
    <w:rsid w:val="00022A00"/>
    <w:rsid w:val="00026D8B"/>
    <w:rsid w:val="0002725A"/>
    <w:rsid w:val="0003173E"/>
    <w:rsid w:val="000339FE"/>
    <w:rsid w:val="0004239D"/>
    <w:rsid w:val="000566F5"/>
    <w:rsid w:val="000630C9"/>
    <w:rsid w:val="000658BC"/>
    <w:rsid w:val="00070ACE"/>
    <w:rsid w:val="00072D36"/>
    <w:rsid w:val="000769FA"/>
    <w:rsid w:val="000A375B"/>
    <w:rsid w:val="000E1779"/>
    <w:rsid w:val="000F58F3"/>
    <w:rsid w:val="000F5B15"/>
    <w:rsid w:val="00104452"/>
    <w:rsid w:val="00110FC3"/>
    <w:rsid w:val="001215DB"/>
    <w:rsid w:val="0014007D"/>
    <w:rsid w:val="001522EE"/>
    <w:rsid w:val="00154FAA"/>
    <w:rsid w:val="0016774D"/>
    <w:rsid w:val="00171906"/>
    <w:rsid w:val="00172054"/>
    <w:rsid w:val="001721AB"/>
    <w:rsid w:val="00181DC6"/>
    <w:rsid w:val="0018553E"/>
    <w:rsid w:val="001B0E7A"/>
    <w:rsid w:val="001B79DA"/>
    <w:rsid w:val="001C171C"/>
    <w:rsid w:val="001C7D1F"/>
    <w:rsid w:val="001F3757"/>
    <w:rsid w:val="00200541"/>
    <w:rsid w:val="00202DDB"/>
    <w:rsid w:val="00212476"/>
    <w:rsid w:val="0022418D"/>
    <w:rsid w:val="002363AA"/>
    <w:rsid w:val="00237E43"/>
    <w:rsid w:val="00252834"/>
    <w:rsid w:val="00266B63"/>
    <w:rsid w:val="002863A4"/>
    <w:rsid w:val="002922B1"/>
    <w:rsid w:val="00293F82"/>
    <w:rsid w:val="00294B04"/>
    <w:rsid w:val="002B0567"/>
    <w:rsid w:val="002B64CE"/>
    <w:rsid w:val="002D2697"/>
    <w:rsid w:val="002D6BEB"/>
    <w:rsid w:val="002E63A4"/>
    <w:rsid w:val="002F4858"/>
    <w:rsid w:val="00303DAD"/>
    <w:rsid w:val="00323088"/>
    <w:rsid w:val="0032747E"/>
    <w:rsid w:val="00340265"/>
    <w:rsid w:val="00345B40"/>
    <w:rsid w:val="00356280"/>
    <w:rsid w:val="00373841"/>
    <w:rsid w:val="0038737E"/>
    <w:rsid w:val="003D2361"/>
    <w:rsid w:val="003E2D99"/>
    <w:rsid w:val="003E6D93"/>
    <w:rsid w:val="00413E5E"/>
    <w:rsid w:val="004175CE"/>
    <w:rsid w:val="00464C6B"/>
    <w:rsid w:val="004712F0"/>
    <w:rsid w:val="0047572D"/>
    <w:rsid w:val="0048352F"/>
    <w:rsid w:val="004903AD"/>
    <w:rsid w:val="00494FFF"/>
    <w:rsid w:val="004966CC"/>
    <w:rsid w:val="004A2A0B"/>
    <w:rsid w:val="004A66D9"/>
    <w:rsid w:val="004B7BC9"/>
    <w:rsid w:val="004C34BA"/>
    <w:rsid w:val="004C7034"/>
    <w:rsid w:val="004E0310"/>
    <w:rsid w:val="004F28AB"/>
    <w:rsid w:val="00502620"/>
    <w:rsid w:val="0051097C"/>
    <w:rsid w:val="00512BEB"/>
    <w:rsid w:val="00514673"/>
    <w:rsid w:val="00515DCC"/>
    <w:rsid w:val="005320C0"/>
    <w:rsid w:val="00537D9E"/>
    <w:rsid w:val="0054548D"/>
    <w:rsid w:val="0055532E"/>
    <w:rsid w:val="00556F8C"/>
    <w:rsid w:val="0058217A"/>
    <w:rsid w:val="0058550C"/>
    <w:rsid w:val="005A5D8B"/>
    <w:rsid w:val="005B76E4"/>
    <w:rsid w:val="005C2F68"/>
    <w:rsid w:val="005D08AC"/>
    <w:rsid w:val="005D1857"/>
    <w:rsid w:val="005D66F9"/>
    <w:rsid w:val="005E4777"/>
    <w:rsid w:val="005E55B2"/>
    <w:rsid w:val="005F2BA6"/>
    <w:rsid w:val="0060100A"/>
    <w:rsid w:val="00606C78"/>
    <w:rsid w:val="00630B1B"/>
    <w:rsid w:val="00632BFE"/>
    <w:rsid w:val="006342BF"/>
    <w:rsid w:val="00644910"/>
    <w:rsid w:val="00654C70"/>
    <w:rsid w:val="006579EE"/>
    <w:rsid w:val="006648DA"/>
    <w:rsid w:val="00674664"/>
    <w:rsid w:val="00691E48"/>
    <w:rsid w:val="006949C0"/>
    <w:rsid w:val="006A4B66"/>
    <w:rsid w:val="006B0FC8"/>
    <w:rsid w:val="006B7AEB"/>
    <w:rsid w:val="006D24E9"/>
    <w:rsid w:val="0070152A"/>
    <w:rsid w:val="0070350F"/>
    <w:rsid w:val="007035E7"/>
    <w:rsid w:val="00703F8C"/>
    <w:rsid w:val="00712A48"/>
    <w:rsid w:val="0071302F"/>
    <w:rsid w:val="007350CD"/>
    <w:rsid w:val="007420EC"/>
    <w:rsid w:val="00743AA2"/>
    <w:rsid w:val="0076433B"/>
    <w:rsid w:val="00767B80"/>
    <w:rsid w:val="0077183D"/>
    <w:rsid w:val="00780727"/>
    <w:rsid w:val="007A38E1"/>
    <w:rsid w:val="007B2D7A"/>
    <w:rsid w:val="007B5456"/>
    <w:rsid w:val="007E2B85"/>
    <w:rsid w:val="007F10E0"/>
    <w:rsid w:val="007F7938"/>
    <w:rsid w:val="00807C18"/>
    <w:rsid w:val="00830CB6"/>
    <w:rsid w:val="008346DE"/>
    <w:rsid w:val="008364BF"/>
    <w:rsid w:val="008660F9"/>
    <w:rsid w:val="00875380"/>
    <w:rsid w:val="0088733B"/>
    <w:rsid w:val="00892323"/>
    <w:rsid w:val="008A4A33"/>
    <w:rsid w:val="008A5A44"/>
    <w:rsid w:val="008A5B84"/>
    <w:rsid w:val="008B0BA5"/>
    <w:rsid w:val="00906924"/>
    <w:rsid w:val="00920B96"/>
    <w:rsid w:val="0092272C"/>
    <w:rsid w:val="00924C61"/>
    <w:rsid w:val="00961E2D"/>
    <w:rsid w:val="009664EA"/>
    <w:rsid w:val="00966A71"/>
    <w:rsid w:val="00981F44"/>
    <w:rsid w:val="009923DE"/>
    <w:rsid w:val="009A5AA7"/>
    <w:rsid w:val="009A6FE8"/>
    <w:rsid w:val="009B368C"/>
    <w:rsid w:val="009B6662"/>
    <w:rsid w:val="009C0833"/>
    <w:rsid w:val="009C632A"/>
    <w:rsid w:val="009D584B"/>
    <w:rsid w:val="009E132D"/>
    <w:rsid w:val="009E5F11"/>
    <w:rsid w:val="009F77E0"/>
    <w:rsid w:val="00A01D5C"/>
    <w:rsid w:val="00A11EB2"/>
    <w:rsid w:val="00A3125E"/>
    <w:rsid w:val="00A41E97"/>
    <w:rsid w:val="00A43424"/>
    <w:rsid w:val="00A46AA2"/>
    <w:rsid w:val="00A472E6"/>
    <w:rsid w:val="00A53F6F"/>
    <w:rsid w:val="00A630B6"/>
    <w:rsid w:val="00A67265"/>
    <w:rsid w:val="00A802ED"/>
    <w:rsid w:val="00A81B11"/>
    <w:rsid w:val="00AA6EEC"/>
    <w:rsid w:val="00AB196F"/>
    <w:rsid w:val="00AB2186"/>
    <w:rsid w:val="00AC227D"/>
    <w:rsid w:val="00AD0A23"/>
    <w:rsid w:val="00AE598C"/>
    <w:rsid w:val="00AE6114"/>
    <w:rsid w:val="00AF3914"/>
    <w:rsid w:val="00B20F1C"/>
    <w:rsid w:val="00B32C3B"/>
    <w:rsid w:val="00B42A0C"/>
    <w:rsid w:val="00B43190"/>
    <w:rsid w:val="00B4321F"/>
    <w:rsid w:val="00B44DAB"/>
    <w:rsid w:val="00B55A39"/>
    <w:rsid w:val="00B63BA5"/>
    <w:rsid w:val="00B91246"/>
    <w:rsid w:val="00B93AA6"/>
    <w:rsid w:val="00BA38F5"/>
    <w:rsid w:val="00BC3F2F"/>
    <w:rsid w:val="00BD5E8D"/>
    <w:rsid w:val="00BE58C8"/>
    <w:rsid w:val="00BF0301"/>
    <w:rsid w:val="00BF5290"/>
    <w:rsid w:val="00BF7CC2"/>
    <w:rsid w:val="00C011C6"/>
    <w:rsid w:val="00C06118"/>
    <w:rsid w:val="00C24733"/>
    <w:rsid w:val="00C30577"/>
    <w:rsid w:val="00C66367"/>
    <w:rsid w:val="00C66A57"/>
    <w:rsid w:val="00C71044"/>
    <w:rsid w:val="00C76D70"/>
    <w:rsid w:val="00C77747"/>
    <w:rsid w:val="00C80B5C"/>
    <w:rsid w:val="00C91799"/>
    <w:rsid w:val="00C92011"/>
    <w:rsid w:val="00C95B16"/>
    <w:rsid w:val="00CB5399"/>
    <w:rsid w:val="00CB7E88"/>
    <w:rsid w:val="00CD62A3"/>
    <w:rsid w:val="00CE2810"/>
    <w:rsid w:val="00CE4A7C"/>
    <w:rsid w:val="00D047EB"/>
    <w:rsid w:val="00D164A3"/>
    <w:rsid w:val="00D16C9F"/>
    <w:rsid w:val="00D17B69"/>
    <w:rsid w:val="00D53F6D"/>
    <w:rsid w:val="00D61A2B"/>
    <w:rsid w:val="00D706A7"/>
    <w:rsid w:val="00D81237"/>
    <w:rsid w:val="00DA416D"/>
    <w:rsid w:val="00DA6297"/>
    <w:rsid w:val="00DB1FEA"/>
    <w:rsid w:val="00DE3795"/>
    <w:rsid w:val="00DE69BB"/>
    <w:rsid w:val="00E00DE3"/>
    <w:rsid w:val="00E03E45"/>
    <w:rsid w:val="00E044B8"/>
    <w:rsid w:val="00E0547A"/>
    <w:rsid w:val="00E1538E"/>
    <w:rsid w:val="00E15F9D"/>
    <w:rsid w:val="00E2390C"/>
    <w:rsid w:val="00E24AA3"/>
    <w:rsid w:val="00E25C55"/>
    <w:rsid w:val="00E262BA"/>
    <w:rsid w:val="00E36A9A"/>
    <w:rsid w:val="00E42083"/>
    <w:rsid w:val="00E4722C"/>
    <w:rsid w:val="00E747D8"/>
    <w:rsid w:val="00E80A56"/>
    <w:rsid w:val="00E93019"/>
    <w:rsid w:val="00EA0081"/>
    <w:rsid w:val="00EA71C9"/>
    <w:rsid w:val="00EB5DE4"/>
    <w:rsid w:val="00EB64C3"/>
    <w:rsid w:val="00EC4093"/>
    <w:rsid w:val="00EC449E"/>
    <w:rsid w:val="00EC626B"/>
    <w:rsid w:val="00F166BF"/>
    <w:rsid w:val="00F32B87"/>
    <w:rsid w:val="00F41BBA"/>
    <w:rsid w:val="00F513EE"/>
    <w:rsid w:val="00F62159"/>
    <w:rsid w:val="00F72C42"/>
    <w:rsid w:val="00F7431C"/>
    <w:rsid w:val="00F825A2"/>
    <w:rsid w:val="00FA59EC"/>
    <w:rsid w:val="00FB0001"/>
    <w:rsid w:val="00FB2AF7"/>
    <w:rsid w:val="00FB7942"/>
    <w:rsid w:val="00FC1A05"/>
    <w:rsid w:val="00FC1D71"/>
    <w:rsid w:val="00FC289C"/>
    <w:rsid w:val="00FC408B"/>
    <w:rsid w:val="029F76D0"/>
    <w:rsid w:val="02C46BBB"/>
    <w:rsid w:val="031F2043"/>
    <w:rsid w:val="035A7DB3"/>
    <w:rsid w:val="04AF2FB1"/>
    <w:rsid w:val="04CE3A60"/>
    <w:rsid w:val="07E23543"/>
    <w:rsid w:val="07E742A7"/>
    <w:rsid w:val="08A810C0"/>
    <w:rsid w:val="09244D67"/>
    <w:rsid w:val="0B4D6BFE"/>
    <w:rsid w:val="0E193891"/>
    <w:rsid w:val="110949A5"/>
    <w:rsid w:val="114D212A"/>
    <w:rsid w:val="11F43558"/>
    <w:rsid w:val="124A709B"/>
    <w:rsid w:val="13581385"/>
    <w:rsid w:val="139F2F66"/>
    <w:rsid w:val="14C75555"/>
    <w:rsid w:val="152F10B3"/>
    <w:rsid w:val="16070E41"/>
    <w:rsid w:val="16956C8C"/>
    <w:rsid w:val="16B94831"/>
    <w:rsid w:val="185D147C"/>
    <w:rsid w:val="1A854DEB"/>
    <w:rsid w:val="1B584446"/>
    <w:rsid w:val="1BDB137F"/>
    <w:rsid w:val="1C763E4B"/>
    <w:rsid w:val="1CD949C1"/>
    <w:rsid w:val="1EAF0B68"/>
    <w:rsid w:val="1F4A2308"/>
    <w:rsid w:val="20A84CE3"/>
    <w:rsid w:val="22845657"/>
    <w:rsid w:val="23F0436A"/>
    <w:rsid w:val="24E37A65"/>
    <w:rsid w:val="251C00E9"/>
    <w:rsid w:val="25A82D03"/>
    <w:rsid w:val="25DB36C1"/>
    <w:rsid w:val="28153891"/>
    <w:rsid w:val="2A9460F0"/>
    <w:rsid w:val="2B2D7144"/>
    <w:rsid w:val="2DA82CF3"/>
    <w:rsid w:val="2E3D58F0"/>
    <w:rsid w:val="2EA5319F"/>
    <w:rsid w:val="2EE30245"/>
    <w:rsid w:val="2F40025D"/>
    <w:rsid w:val="2F8135BA"/>
    <w:rsid w:val="2FB94D09"/>
    <w:rsid w:val="30E262DA"/>
    <w:rsid w:val="310B5831"/>
    <w:rsid w:val="318F7676"/>
    <w:rsid w:val="349B7346"/>
    <w:rsid w:val="34BF5D3A"/>
    <w:rsid w:val="38956F71"/>
    <w:rsid w:val="398E0CD8"/>
    <w:rsid w:val="39904AAE"/>
    <w:rsid w:val="3ADB0022"/>
    <w:rsid w:val="3AF32678"/>
    <w:rsid w:val="3B4C3C16"/>
    <w:rsid w:val="3B5E7B0B"/>
    <w:rsid w:val="3BBA6F8A"/>
    <w:rsid w:val="3C0E6335"/>
    <w:rsid w:val="3CBF2A03"/>
    <w:rsid w:val="3DAC214A"/>
    <w:rsid w:val="3E80785E"/>
    <w:rsid w:val="3ED428D8"/>
    <w:rsid w:val="400B3382"/>
    <w:rsid w:val="409A1B42"/>
    <w:rsid w:val="41453FC2"/>
    <w:rsid w:val="41EA6363"/>
    <w:rsid w:val="43D57FB1"/>
    <w:rsid w:val="449E64B6"/>
    <w:rsid w:val="4569051D"/>
    <w:rsid w:val="45EF14CE"/>
    <w:rsid w:val="475204D7"/>
    <w:rsid w:val="47C8408E"/>
    <w:rsid w:val="4948335C"/>
    <w:rsid w:val="499B48E2"/>
    <w:rsid w:val="4B3430CF"/>
    <w:rsid w:val="4B3D45DA"/>
    <w:rsid w:val="4B576D85"/>
    <w:rsid w:val="4BC579AB"/>
    <w:rsid w:val="4BE56449"/>
    <w:rsid w:val="4C6360CA"/>
    <w:rsid w:val="4CCF0223"/>
    <w:rsid w:val="4DA7667B"/>
    <w:rsid w:val="4DC670C0"/>
    <w:rsid w:val="4EC25335"/>
    <w:rsid w:val="51E732F9"/>
    <w:rsid w:val="52AD2E27"/>
    <w:rsid w:val="52F45CCD"/>
    <w:rsid w:val="53200FE5"/>
    <w:rsid w:val="543F11F2"/>
    <w:rsid w:val="5454143D"/>
    <w:rsid w:val="54A06B3A"/>
    <w:rsid w:val="5534322C"/>
    <w:rsid w:val="55647190"/>
    <w:rsid w:val="557A7BB3"/>
    <w:rsid w:val="56017A22"/>
    <w:rsid w:val="584A570A"/>
    <w:rsid w:val="59076060"/>
    <w:rsid w:val="59BF6B9B"/>
    <w:rsid w:val="5A1C23B3"/>
    <w:rsid w:val="5AE03393"/>
    <w:rsid w:val="5AE9742B"/>
    <w:rsid w:val="5B5D1C29"/>
    <w:rsid w:val="5F0D1D41"/>
    <w:rsid w:val="60D956D0"/>
    <w:rsid w:val="6100644D"/>
    <w:rsid w:val="61845FD7"/>
    <w:rsid w:val="62052B2F"/>
    <w:rsid w:val="626544F2"/>
    <w:rsid w:val="628B1FA1"/>
    <w:rsid w:val="631B1054"/>
    <w:rsid w:val="636A0EA1"/>
    <w:rsid w:val="63921382"/>
    <w:rsid w:val="63E47AB5"/>
    <w:rsid w:val="65163B56"/>
    <w:rsid w:val="655B733A"/>
    <w:rsid w:val="666507DD"/>
    <w:rsid w:val="67844B2D"/>
    <w:rsid w:val="67D80EE8"/>
    <w:rsid w:val="6814042A"/>
    <w:rsid w:val="686C78E6"/>
    <w:rsid w:val="68A363B1"/>
    <w:rsid w:val="695F382D"/>
    <w:rsid w:val="6A607069"/>
    <w:rsid w:val="6C9B7962"/>
    <w:rsid w:val="6E1F1B95"/>
    <w:rsid w:val="70177845"/>
    <w:rsid w:val="70AC7790"/>
    <w:rsid w:val="71280ED1"/>
    <w:rsid w:val="714F25CD"/>
    <w:rsid w:val="72604CD6"/>
    <w:rsid w:val="72695938"/>
    <w:rsid w:val="732418AA"/>
    <w:rsid w:val="746B5A5F"/>
    <w:rsid w:val="7599418B"/>
    <w:rsid w:val="79A9574B"/>
    <w:rsid w:val="79DA2B67"/>
    <w:rsid w:val="7A796935"/>
    <w:rsid w:val="7A9310C5"/>
    <w:rsid w:val="7CD15559"/>
    <w:rsid w:val="7E5B15F8"/>
    <w:rsid w:val="7EA51013"/>
    <w:rsid w:val="7EB52FB2"/>
    <w:rsid w:val="7F60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alloon Text"/>
    <w:basedOn w:val="1"/>
    <w:link w:val="20"/>
    <w:semiHidden/>
    <w:unhideWhenUsed/>
    <w:qFormat/>
    <w:uiPriority w:val="99"/>
    <w:rPr>
      <w:sz w:val="18"/>
      <w:szCs w:val="18"/>
    </w:rPr>
  </w:style>
  <w:style w:type="paragraph" w:styleId="4">
    <w:name w:val="footer"/>
    <w:basedOn w:val="1"/>
    <w:link w:val="15"/>
    <w:unhideWhenUsed/>
    <w:qFormat/>
    <w:uiPriority w:val="99"/>
    <w:pPr>
      <w:widowControl w:val="0"/>
      <w:tabs>
        <w:tab w:val="center" w:pos="4153"/>
        <w:tab w:val="right" w:pos="8306"/>
      </w:tabs>
      <w:overflowPunct/>
      <w:autoSpaceDE/>
      <w:autoSpaceDN/>
      <w:adjustRightInd/>
      <w:snapToGrid w:val="0"/>
      <w:jc w:val="left"/>
      <w:textAlignment w:val="auto"/>
    </w:pPr>
    <w:rPr>
      <w:rFonts w:asciiTheme="minorHAnsi" w:hAnsiTheme="minorHAnsi" w:eastAsiaTheme="minorEastAsia" w:cstheme="minorBidi"/>
      <w:kern w:val="2"/>
      <w:sz w:val="18"/>
      <w:szCs w:val="18"/>
    </w:rPr>
  </w:style>
  <w:style w:type="paragraph" w:styleId="5">
    <w:name w:val="header"/>
    <w:basedOn w:val="1"/>
    <w:link w:val="14"/>
    <w:unhideWhenUsed/>
    <w:qFormat/>
    <w:uiPriority w:val="0"/>
    <w:pPr>
      <w:widowControl w:val="0"/>
      <w:pBdr>
        <w:bottom w:val="single" w:color="auto" w:sz="6" w:space="1"/>
      </w:pBdr>
      <w:tabs>
        <w:tab w:val="center" w:pos="4153"/>
        <w:tab w:val="right" w:pos="8306"/>
      </w:tabs>
      <w:overflowPunct/>
      <w:autoSpaceDE/>
      <w:autoSpaceDN/>
      <w:adjustRightInd/>
      <w:snapToGrid w:val="0"/>
      <w:jc w:val="center"/>
      <w:textAlignment w:val="auto"/>
    </w:pPr>
    <w:rPr>
      <w:rFonts w:asciiTheme="minorHAnsi" w:hAnsiTheme="minorHAnsi" w:eastAsiaTheme="minorEastAsia" w:cstheme="minorBidi"/>
      <w:kern w:val="2"/>
      <w:sz w:val="18"/>
      <w:szCs w:val="18"/>
    </w:rPr>
  </w:style>
  <w:style w:type="paragraph" w:styleId="6">
    <w:name w:val="Normal (Web)"/>
    <w:basedOn w:val="1"/>
    <w:semiHidden/>
    <w:unhideWhenUsed/>
    <w:qFormat/>
    <w:uiPriority w:val="99"/>
    <w:pPr>
      <w:jc w:val="left"/>
    </w:pPr>
    <w:rPr>
      <w:sz w:val="24"/>
    </w:rPr>
  </w:style>
  <w:style w:type="paragraph" w:styleId="7">
    <w:name w:val="annotation subject"/>
    <w:basedOn w:val="2"/>
    <w:next w:val="2"/>
    <w:link w:val="19"/>
    <w:semiHidden/>
    <w:unhideWhenUsed/>
    <w:qFormat/>
    <w:uiPriority w:val="99"/>
    <w:rPr>
      <w:b/>
      <w:bCs/>
    </w:rPr>
  </w:style>
  <w:style w:type="character" w:styleId="10">
    <w:name w:val="page number"/>
    <w:basedOn w:val="9"/>
    <w:qFormat/>
    <w:uiPriority w:val="0"/>
  </w:style>
  <w:style w:type="character" w:styleId="11">
    <w:name w:val="FollowedHyperlink"/>
    <w:basedOn w:val="9"/>
    <w:semiHidden/>
    <w:unhideWhenUsed/>
    <w:qFormat/>
    <w:uiPriority w:val="99"/>
    <w:rPr>
      <w:color w:val="333333"/>
      <w:sz w:val="0"/>
      <w:szCs w:val="0"/>
      <w:u w:val="none"/>
    </w:rPr>
  </w:style>
  <w:style w:type="character" w:styleId="12">
    <w:name w:val="Hyperlink"/>
    <w:basedOn w:val="9"/>
    <w:semiHidden/>
    <w:unhideWhenUsed/>
    <w:qFormat/>
    <w:uiPriority w:val="99"/>
    <w:rPr>
      <w:color w:val="333333"/>
      <w:u w:val="none"/>
    </w:rPr>
  </w:style>
  <w:style w:type="character" w:styleId="13">
    <w:name w:val="annotation reference"/>
    <w:basedOn w:val="9"/>
    <w:semiHidden/>
    <w:unhideWhenUsed/>
    <w:qFormat/>
    <w:uiPriority w:val="99"/>
    <w:rPr>
      <w:sz w:val="21"/>
      <w:szCs w:val="21"/>
    </w:rPr>
  </w:style>
  <w:style w:type="character" w:customStyle="1" w:styleId="14">
    <w:name w:val="页眉 Char"/>
    <w:basedOn w:val="9"/>
    <w:link w:val="5"/>
    <w:semiHidden/>
    <w:qFormat/>
    <w:uiPriority w:val="99"/>
    <w:rPr>
      <w:sz w:val="18"/>
      <w:szCs w:val="18"/>
    </w:rPr>
  </w:style>
  <w:style w:type="character" w:customStyle="1" w:styleId="15">
    <w:name w:val="页脚 Char"/>
    <w:basedOn w:val="9"/>
    <w:link w:val="4"/>
    <w:qFormat/>
    <w:uiPriority w:val="99"/>
    <w:rPr>
      <w:sz w:val="18"/>
      <w:szCs w:val="18"/>
    </w:rPr>
  </w:style>
  <w:style w:type="paragraph" w:customStyle="1" w:styleId="16">
    <w:name w:val="Default"/>
    <w:qFormat/>
    <w:uiPriority w:val="0"/>
    <w:pPr>
      <w:widowControl w:val="0"/>
      <w:autoSpaceDE w:val="0"/>
      <w:autoSpaceDN w:val="0"/>
      <w:adjustRightInd w:val="0"/>
    </w:pPr>
    <w:rPr>
      <w:rFonts w:ascii="TCXiaoBiaoSong-B05S" w:eastAsia="TCXiaoBiaoSong-B05S" w:cs="TCXiaoBiaoSong-B05S" w:hAnsiTheme="minorHAnsi"/>
      <w:color w:val="000000"/>
      <w:sz w:val="24"/>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Char"/>
    <w:basedOn w:val="9"/>
    <w:link w:val="2"/>
    <w:qFormat/>
    <w:uiPriority w:val="99"/>
    <w:rPr>
      <w:sz w:val="28"/>
    </w:rPr>
  </w:style>
  <w:style w:type="character" w:customStyle="1" w:styleId="19">
    <w:name w:val="批注主题 Char"/>
    <w:basedOn w:val="18"/>
    <w:link w:val="7"/>
    <w:semiHidden/>
    <w:qFormat/>
    <w:uiPriority w:val="99"/>
    <w:rPr>
      <w:b/>
      <w:bCs/>
      <w:sz w:val="28"/>
    </w:rPr>
  </w:style>
  <w:style w:type="character" w:customStyle="1" w:styleId="20">
    <w:name w:val="批注框文本 Char"/>
    <w:basedOn w:val="9"/>
    <w:link w:val="3"/>
    <w:semiHidden/>
    <w:qFormat/>
    <w:uiPriority w:val="99"/>
    <w:rPr>
      <w:sz w:val="18"/>
      <w:szCs w:val="18"/>
    </w:rPr>
  </w:style>
  <w:style w:type="character" w:customStyle="1" w:styleId="21">
    <w:name w:val="layui-laypage-cur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5083</Words>
  <Characters>5213</Characters>
  <Lines>43</Lines>
  <Paragraphs>12</Paragraphs>
  <TotalTime>4</TotalTime>
  <ScaleCrop>false</ScaleCrop>
  <LinksUpToDate>false</LinksUpToDate>
  <CharactersWithSpaces>5719</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2022-06-30T07:36:00Z</dcterms:created>
  <dcterms:modified xsi:type="dcterms:W3CDTF">2022-06-30T09:40:05Z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F3AF65120F3B4FFD8B38128E3DBDE85D</vt:lpwstr>
  </property>
</Properties>
</file>